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A911" w14:textId="77777777" w:rsidR="00724FD6" w:rsidRPr="00907C4A" w:rsidRDefault="00724FD6">
      <w:pPr>
        <w:pStyle w:val="Title"/>
        <w:rPr>
          <w:sz w:val="32"/>
          <w:lang w:val="es-ES"/>
        </w:rPr>
      </w:pPr>
      <w:r w:rsidRPr="00907C4A">
        <w:rPr>
          <w:sz w:val="32"/>
          <w:lang w:val="es-ES"/>
        </w:rPr>
        <w:t xml:space="preserve">Jose J. Vazquez, </w:t>
      </w:r>
      <w:proofErr w:type="spellStart"/>
      <w:r w:rsidRPr="00907C4A">
        <w:rPr>
          <w:sz w:val="32"/>
          <w:lang w:val="es-ES"/>
        </w:rPr>
        <w:t>Ph.D</w:t>
      </w:r>
      <w:proofErr w:type="spellEnd"/>
      <w:r w:rsidRPr="00907C4A">
        <w:rPr>
          <w:sz w:val="32"/>
          <w:lang w:val="es-ES"/>
        </w:rPr>
        <w:t>.</w:t>
      </w:r>
    </w:p>
    <w:p w14:paraId="589EECE2" w14:textId="77777777" w:rsidR="00724FD6" w:rsidRDefault="00724FD6">
      <w:pPr>
        <w:pStyle w:val="Subtitle"/>
      </w:pPr>
      <w:r>
        <w:t>Curriculum Vitae</w:t>
      </w:r>
      <w:r w:rsidR="008E41B5">
        <w:t xml:space="preserve"> </w:t>
      </w:r>
    </w:p>
    <w:p w14:paraId="63F26FBE" w14:textId="77777777" w:rsidR="00724FD6" w:rsidRDefault="00724FD6">
      <w:pPr>
        <w:rPr>
          <w:snapToGrid w:val="0"/>
          <w:sz w:val="24"/>
        </w:rPr>
      </w:pPr>
    </w:p>
    <w:p w14:paraId="66B5BD76" w14:textId="77777777" w:rsidR="00724FD6" w:rsidRDefault="00724FD6">
      <w:pPr>
        <w:rPr>
          <w:snapToGrid w:val="0"/>
          <w:sz w:val="24"/>
        </w:rPr>
      </w:pPr>
    </w:p>
    <w:p w14:paraId="65325838" w14:textId="617986D3" w:rsidR="00724FD6" w:rsidRDefault="00724FD6">
      <w:pPr>
        <w:ind w:left="1440" w:hanging="1440"/>
        <w:rPr>
          <w:snapToGrid w:val="0"/>
          <w:sz w:val="24"/>
        </w:rPr>
      </w:pPr>
      <w:r>
        <w:rPr>
          <w:b/>
          <w:snapToGrid w:val="0"/>
          <w:sz w:val="24"/>
          <w:u w:val="single"/>
        </w:rPr>
        <w:t>Addresses</w:t>
      </w:r>
      <w:r>
        <w:rPr>
          <w:snapToGrid w:val="0"/>
          <w:sz w:val="24"/>
        </w:rPr>
        <w:tab/>
      </w:r>
      <w:r w:rsidR="00B238AF">
        <w:rPr>
          <w:snapToGrid w:val="0"/>
          <w:sz w:val="24"/>
        </w:rPr>
        <w:t>7626 Station St</w:t>
      </w:r>
      <w:r w:rsidR="00667376">
        <w:rPr>
          <w:snapToGrid w:val="0"/>
          <w:sz w:val="24"/>
        </w:rPr>
        <w:t xml:space="preserve"> Indianapolis, IN 462</w:t>
      </w:r>
      <w:r w:rsidR="00B238AF">
        <w:rPr>
          <w:snapToGrid w:val="0"/>
          <w:sz w:val="24"/>
        </w:rPr>
        <w:t>4</w:t>
      </w:r>
      <w:r w:rsidR="00667376">
        <w:rPr>
          <w:snapToGrid w:val="0"/>
          <w:sz w:val="24"/>
        </w:rPr>
        <w:t>0</w:t>
      </w:r>
    </w:p>
    <w:p w14:paraId="576F3BF3" w14:textId="0693C757" w:rsidR="00724FD6" w:rsidRDefault="007C46C2">
      <w:pPr>
        <w:tabs>
          <w:tab w:val="left" w:pos="2940"/>
        </w:tabs>
        <w:ind w:left="2940" w:hanging="1500"/>
        <w:rPr>
          <w:snapToGrid w:val="0"/>
          <w:sz w:val="24"/>
        </w:rPr>
      </w:pPr>
      <w:r>
        <w:rPr>
          <w:snapToGrid w:val="0"/>
          <w:sz w:val="24"/>
        </w:rPr>
        <w:t>217-</w:t>
      </w:r>
      <w:r w:rsidR="00EE243F">
        <w:rPr>
          <w:snapToGrid w:val="0"/>
          <w:sz w:val="24"/>
        </w:rPr>
        <w:t>419-3518</w:t>
      </w:r>
      <w:r w:rsidR="00724FD6">
        <w:rPr>
          <w:snapToGrid w:val="0"/>
          <w:sz w:val="24"/>
        </w:rPr>
        <w:tab/>
      </w:r>
      <w:r w:rsidR="00907C4A">
        <w:rPr>
          <w:snapToGrid w:val="0"/>
          <w:color w:val="0000FF"/>
          <w:sz w:val="24"/>
          <w:u w:val="single"/>
        </w:rPr>
        <w:t>vazquezj@uiuc.edu</w:t>
      </w:r>
    </w:p>
    <w:p w14:paraId="615BD0C9" w14:textId="77777777" w:rsidR="00724FD6" w:rsidRDefault="00724FD6">
      <w:pPr>
        <w:rPr>
          <w:snapToGrid w:val="0"/>
          <w:sz w:val="24"/>
        </w:rPr>
      </w:pPr>
    </w:p>
    <w:p w14:paraId="1A65A45C" w14:textId="77777777" w:rsidR="00724FD6" w:rsidRDefault="00724FD6">
      <w:pPr>
        <w:ind w:left="1440"/>
        <w:rPr>
          <w:snapToGrid w:val="0"/>
          <w:sz w:val="24"/>
        </w:rPr>
      </w:pPr>
      <w:r>
        <w:rPr>
          <w:snapToGrid w:val="0"/>
          <w:sz w:val="24"/>
        </w:rPr>
        <w:t xml:space="preserve">Department of Economics. </w:t>
      </w:r>
      <w:r w:rsidR="00907C4A">
        <w:rPr>
          <w:snapToGrid w:val="0"/>
          <w:sz w:val="24"/>
        </w:rPr>
        <w:t>University of Illinois Urbana, Illinois 61801</w:t>
      </w:r>
    </w:p>
    <w:p w14:paraId="485F2222" w14:textId="77777777" w:rsidR="00724FD6" w:rsidRPr="00907C4A" w:rsidRDefault="00907C4A" w:rsidP="00907C4A">
      <w:pPr>
        <w:ind w:left="1440"/>
        <w:rPr>
          <w:snapToGrid w:val="0"/>
          <w:sz w:val="24"/>
        </w:rPr>
      </w:pPr>
      <w:r w:rsidRPr="00907C4A">
        <w:rPr>
          <w:snapToGrid w:val="0"/>
          <w:sz w:val="24"/>
        </w:rPr>
        <w:t>217-265-0682</w:t>
      </w:r>
    </w:p>
    <w:p w14:paraId="04AD3B7C" w14:textId="77777777" w:rsidR="00724FD6" w:rsidRDefault="00724FD6">
      <w:pPr>
        <w:keepNext/>
        <w:ind w:left="1440" w:hanging="1440"/>
        <w:rPr>
          <w:b/>
          <w:snapToGrid w:val="0"/>
          <w:sz w:val="24"/>
          <w:u w:val="single"/>
        </w:rPr>
      </w:pPr>
      <w:r>
        <w:rPr>
          <w:b/>
          <w:snapToGrid w:val="0"/>
          <w:sz w:val="24"/>
          <w:u w:val="single"/>
        </w:rPr>
        <w:t>Education</w:t>
      </w:r>
    </w:p>
    <w:p w14:paraId="04CFC251" w14:textId="77777777" w:rsidR="00724FD6" w:rsidRDefault="00724FD6">
      <w:pPr>
        <w:rPr>
          <w:snapToGrid w:val="0"/>
          <w:sz w:val="24"/>
        </w:rPr>
      </w:pPr>
    </w:p>
    <w:p w14:paraId="315E4EBB" w14:textId="77777777" w:rsidR="00724FD6" w:rsidRDefault="00724FD6">
      <w:pPr>
        <w:rPr>
          <w:snapToGrid w:val="0"/>
          <w:sz w:val="24"/>
        </w:rPr>
      </w:pPr>
      <w:r>
        <w:rPr>
          <w:snapToGrid w:val="0"/>
          <w:sz w:val="24"/>
        </w:rPr>
        <w:t>2001</w:t>
      </w:r>
      <w:r>
        <w:rPr>
          <w:snapToGrid w:val="0"/>
          <w:sz w:val="24"/>
        </w:rPr>
        <w:tab/>
      </w:r>
      <w:r>
        <w:rPr>
          <w:snapToGrid w:val="0"/>
          <w:sz w:val="24"/>
        </w:rPr>
        <w:tab/>
      </w:r>
      <w:r>
        <w:rPr>
          <w:b/>
          <w:bCs/>
          <w:snapToGrid w:val="0"/>
          <w:sz w:val="24"/>
        </w:rPr>
        <w:t>Ph.D. in Economics, Rensselaer Polytechnic Institute</w:t>
      </w:r>
      <w:r w:rsidR="00D9790E">
        <w:rPr>
          <w:snapToGrid w:val="0"/>
          <w:sz w:val="24"/>
        </w:rPr>
        <w:t xml:space="preserve">.  </w:t>
      </w:r>
      <w:proofErr w:type="gramStart"/>
      <w:r>
        <w:rPr>
          <w:snapToGrid w:val="0"/>
          <w:sz w:val="24"/>
        </w:rPr>
        <w:t>Troy,  N.Y.</w:t>
      </w:r>
      <w:proofErr w:type="gramEnd"/>
      <w:r>
        <w:rPr>
          <w:snapToGrid w:val="0"/>
          <w:sz w:val="24"/>
        </w:rPr>
        <w:t xml:space="preserve">  </w:t>
      </w:r>
    </w:p>
    <w:p w14:paraId="09FF2358" w14:textId="77777777" w:rsidR="00724FD6" w:rsidRDefault="00724FD6">
      <w:pPr>
        <w:ind w:left="720" w:firstLine="720"/>
        <w:rPr>
          <w:snapToGrid w:val="0"/>
          <w:sz w:val="24"/>
        </w:rPr>
      </w:pPr>
      <w:r>
        <w:rPr>
          <w:i/>
          <w:iCs/>
          <w:snapToGrid w:val="0"/>
          <w:sz w:val="24"/>
        </w:rPr>
        <w:t>Dissertation title</w:t>
      </w:r>
      <w:r>
        <w:rPr>
          <w:snapToGrid w:val="0"/>
          <w:sz w:val="24"/>
        </w:rPr>
        <w:t>: The Socio-economic and Environmental Effects of Tourism:</w:t>
      </w:r>
    </w:p>
    <w:p w14:paraId="1BFB9E6B" w14:textId="77777777" w:rsidR="00724FD6" w:rsidRDefault="00A547B6">
      <w:pPr>
        <w:ind w:left="2160"/>
        <w:rPr>
          <w:snapToGrid w:val="0"/>
          <w:sz w:val="24"/>
        </w:rPr>
      </w:pPr>
      <w:r>
        <w:rPr>
          <w:snapToGrid w:val="0"/>
          <w:sz w:val="24"/>
        </w:rPr>
        <w:t xml:space="preserve">A </w:t>
      </w:r>
      <w:r w:rsidR="00724FD6">
        <w:rPr>
          <w:snapToGrid w:val="0"/>
          <w:sz w:val="24"/>
        </w:rPr>
        <w:t>Structural Analysis of the Lake George Watershed Region in Upstate New York.</w:t>
      </w:r>
    </w:p>
    <w:p w14:paraId="1EF9323C" w14:textId="77777777" w:rsidR="00724FD6" w:rsidRDefault="00724FD6">
      <w:pPr>
        <w:rPr>
          <w:snapToGrid w:val="0"/>
          <w:sz w:val="24"/>
        </w:rPr>
      </w:pPr>
      <w:r>
        <w:rPr>
          <w:snapToGrid w:val="0"/>
          <w:sz w:val="24"/>
        </w:rPr>
        <w:tab/>
      </w:r>
      <w:r>
        <w:rPr>
          <w:snapToGrid w:val="0"/>
          <w:sz w:val="24"/>
        </w:rPr>
        <w:tab/>
      </w:r>
      <w:r>
        <w:rPr>
          <w:i/>
          <w:iCs/>
          <w:snapToGrid w:val="0"/>
          <w:sz w:val="24"/>
        </w:rPr>
        <w:t xml:space="preserve">Advisor: </w:t>
      </w:r>
      <w:r>
        <w:rPr>
          <w:snapToGrid w:val="0"/>
          <w:sz w:val="24"/>
        </w:rPr>
        <w:t xml:space="preserve">Faye </w:t>
      </w:r>
      <w:proofErr w:type="spellStart"/>
      <w:r>
        <w:rPr>
          <w:snapToGrid w:val="0"/>
          <w:sz w:val="24"/>
        </w:rPr>
        <w:t>Duchin</w:t>
      </w:r>
      <w:proofErr w:type="spellEnd"/>
    </w:p>
    <w:p w14:paraId="5908E696" w14:textId="77777777" w:rsidR="00724FD6" w:rsidRDefault="00724FD6">
      <w:pPr>
        <w:ind w:left="2160"/>
        <w:rPr>
          <w:snapToGrid w:val="0"/>
          <w:sz w:val="24"/>
        </w:rPr>
      </w:pPr>
    </w:p>
    <w:p w14:paraId="4582EA93" w14:textId="77777777" w:rsidR="00724FD6" w:rsidRDefault="00724FD6">
      <w:pPr>
        <w:ind w:left="1440"/>
        <w:rPr>
          <w:snapToGrid w:val="0"/>
          <w:sz w:val="24"/>
        </w:rPr>
      </w:pPr>
      <w:r>
        <w:rPr>
          <w:snapToGrid w:val="0"/>
          <w:sz w:val="24"/>
        </w:rPr>
        <w:t>Foci: Environmental Economics, Regional Economics, Structural Economics, Land Economics, Quantitative Methods, and Interdisciplinary Research.</w:t>
      </w:r>
    </w:p>
    <w:p w14:paraId="4A6DDA53" w14:textId="77777777" w:rsidR="00724FD6" w:rsidRDefault="00724FD6">
      <w:pPr>
        <w:ind w:left="1440" w:firstLine="720"/>
        <w:rPr>
          <w:snapToGrid w:val="0"/>
          <w:sz w:val="24"/>
        </w:rPr>
      </w:pPr>
    </w:p>
    <w:p w14:paraId="735D8295" w14:textId="77777777" w:rsidR="00724FD6" w:rsidRDefault="00724FD6">
      <w:pPr>
        <w:tabs>
          <w:tab w:val="left" w:pos="1440"/>
        </w:tabs>
        <w:ind w:left="1440" w:hanging="1440"/>
        <w:rPr>
          <w:snapToGrid w:val="0"/>
          <w:sz w:val="24"/>
        </w:rPr>
      </w:pPr>
      <w:r>
        <w:rPr>
          <w:snapToGrid w:val="0"/>
          <w:sz w:val="24"/>
        </w:rPr>
        <w:t>1999</w:t>
      </w:r>
      <w:r>
        <w:rPr>
          <w:snapToGrid w:val="0"/>
          <w:sz w:val="24"/>
        </w:rPr>
        <w:tab/>
      </w:r>
      <w:r>
        <w:rPr>
          <w:b/>
          <w:bCs/>
          <w:snapToGrid w:val="0"/>
          <w:sz w:val="24"/>
        </w:rPr>
        <w:t xml:space="preserve">M.S. in Economics. Rensselaer Polytechnic Institute. </w:t>
      </w:r>
      <w:r w:rsidR="00D9790E">
        <w:rPr>
          <w:b/>
          <w:bCs/>
          <w:snapToGrid w:val="0"/>
          <w:sz w:val="24"/>
        </w:rPr>
        <w:t xml:space="preserve"> </w:t>
      </w:r>
      <w:r>
        <w:rPr>
          <w:snapToGrid w:val="0"/>
          <w:sz w:val="24"/>
        </w:rPr>
        <w:t>Troy, N.Y.</w:t>
      </w:r>
    </w:p>
    <w:p w14:paraId="65678590" w14:textId="77777777" w:rsidR="00724FD6" w:rsidRDefault="00724FD6">
      <w:pPr>
        <w:tabs>
          <w:tab w:val="left" w:pos="1440"/>
        </w:tabs>
        <w:ind w:left="1440" w:hanging="1440"/>
        <w:rPr>
          <w:snapToGrid w:val="0"/>
          <w:sz w:val="24"/>
        </w:rPr>
      </w:pPr>
      <w:r>
        <w:rPr>
          <w:snapToGrid w:val="0"/>
          <w:sz w:val="24"/>
        </w:rPr>
        <w:tab/>
      </w:r>
      <w:r>
        <w:rPr>
          <w:i/>
          <w:iCs/>
          <w:snapToGrid w:val="0"/>
          <w:sz w:val="24"/>
        </w:rPr>
        <w:t>Thesis title</w:t>
      </w:r>
      <w:r>
        <w:rPr>
          <w:snapToGrid w:val="0"/>
          <w:sz w:val="24"/>
        </w:rPr>
        <w:t xml:space="preserve">: The German Historical School of </w:t>
      </w:r>
      <w:proofErr w:type="gramStart"/>
      <w:r>
        <w:rPr>
          <w:snapToGrid w:val="0"/>
          <w:sz w:val="24"/>
        </w:rPr>
        <w:t>Economics :</w:t>
      </w:r>
      <w:proofErr w:type="gramEnd"/>
      <w:r>
        <w:rPr>
          <w:snapToGrid w:val="0"/>
          <w:sz w:val="24"/>
        </w:rPr>
        <w:t xml:space="preserve"> Theoretical and </w:t>
      </w:r>
    </w:p>
    <w:p w14:paraId="4F7BD3D5" w14:textId="77777777" w:rsidR="00724FD6" w:rsidRDefault="00724FD6">
      <w:pPr>
        <w:tabs>
          <w:tab w:val="left" w:pos="1440"/>
        </w:tabs>
        <w:ind w:left="1440" w:hanging="1440"/>
        <w:rPr>
          <w:snapToGrid w:val="0"/>
          <w:sz w:val="24"/>
        </w:rPr>
      </w:pPr>
      <w:r>
        <w:rPr>
          <w:snapToGrid w:val="0"/>
          <w:sz w:val="24"/>
        </w:rPr>
        <w:tab/>
      </w:r>
      <w:r>
        <w:rPr>
          <w:snapToGrid w:val="0"/>
          <w:sz w:val="24"/>
        </w:rPr>
        <w:tab/>
        <w:t>Empirical Considerations for the Lake George Region, New York.</w:t>
      </w:r>
    </w:p>
    <w:p w14:paraId="5C7A6925" w14:textId="77777777" w:rsidR="00724FD6" w:rsidRDefault="00724FD6">
      <w:pPr>
        <w:tabs>
          <w:tab w:val="left" w:pos="1440"/>
        </w:tabs>
        <w:ind w:left="1440" w:hanging="1440"/>
        <w:rPr>
          <w:snapToGrid w:val="0"/>
          <w:sz w:val="24"/>
        </w:rPr>
      </w:pPr>
      <w:r>
        <w:rPr>
          <w:snapToGrid w:val="0"/>
          <w:sz w:val="24"/>
        </w:rPr>
        <w:tab/>
      </w:r>
      <w:r>
        <w:rPr>
          <w:i/>
          <w:iCs/>
          <w:snapToGrid w:val="0"/>
          <w:sz w:val="24"/>
        </w:rPr>
        <w:t>Advisor</w:t>
      </w:r>
      <w:r>
        <w:rPr>
          <w:snapToGrid w:val="0"/>
          <w:sz w:val="24"/>
        </w:rPr>
        <w:t>: Sabine O’Hara</w:t>
      </w:r>
    </w:p>
    <w:p w14:paraId="5F209751" w14:textId="77777777" w:rsidR="00724FD6" w:rsidRDefault="00724FD6">
      <w:pPr>
        <w:rPr>
          <w:snapToGrid w:val="0"/>
          <w:sz w:val="24"/>
        </w:rPr>
      </w:pPr>
    </w:p>
    <w:p w14:paraId="0059E754" w14:textId="77777777" w:rsidR="00724FD6" w:rsidRPr="00907C4A" w:rsidRDefault="00724FD6">
      <w:pPr>
        <w:tabs>
          <w:tab w:val="left" w:pos="1440"/>
        </w:tabs>
        <w:ind w:left="1440" w:hanging="1440"/>
        <w:rPr>
          <w:snapToGrid w:val="0"/>
          <w:sz w:val="24"/>
          <w:lang w:val="es-ES"/>
        </w:rPr>
      </w:pPr>
      <w:r>
        <w:rPr>
          <w:snapToGrid w:val="0"/>
          <w:sz w:val="24"/>
        </w:rPr>
        <w:t>1994</w:t>
      </w:r>
      <w:r>
        <w:rPr>
          <w:snapToGrid w:val="0"/>
          <w:sz w:val="24"/>
        </w:rPr>
        <w:tab/>
      </w:r>
      <w:r>
        <w:rPr>
          <w:b/>
          <w:bCs/>
          <w:snapToGrid w:val="0"/>
          <w:sz w:val="24"/>
        </w:rPr>
        <w:t xml:space="preserve">B.A. in Political Science. </w:t>
      </w:r>
      <w:proofErr w:type="spellStart"/>
      <w:r w:rsidRPr="00907C4A">
        <w:rPr>
          <w:b/>
          <w:bCs/>
          <w:snapToGrid w:val="0"/>
          <w:sz w:val="24"/>
          <w:lang w:val="es-ES"/>
        </w:rPr>
        <w:t>University</w:t>
      </w:r>
      <w:proofErr w:type="spellEnd"/>
      <w:r w:rsidRPr="00907C4A">
        <w:rPr>
          <w:b/>
          <w:bCs/>
          <w:snapToGrid w:val="0"/>
          <w:sz w:val="24"/>
          <w:lang w:val="es-ES"/>
        </w:rPr>
        <w:t xml:space="preserve"> of Puerto Rico.</w:t>
      </w:r>
      <w:r w:rsidRPr="00907C4A">
        <w:rPr>
          <w:snapToGrid w:val="0"/>
          <w:sz w:val="24"/>
          <w:lang w:val="es-ES"/>
        </w:rPr>
        <w:t xml:space="preserve"> </w:t>
      </w:r>
      <w:r w:rsidR="00D9790E">
        <w:rPr>
          <w:snapToGrid w:val="0"/>
          <w:sz w:val="24"/>
          <w:lang w:val="es-ES"/>
        </w:rPr>
        <w:t xml:space="preserve"> </w:t>
      </w:r>
      <w:r w:rsidRPr="00907C4A">
        <w:rPr>
          <w:snapToGrid w:val="0"/>
          <w:sz w:val="24"/>
          <w:lang w:val="es-ES"/>
        </w:rPr>
        <w:t>San Juan, P.R.</w:t>
      </w:r>
    </w:p>
    <w:p w14:paraId="140C4062" w14:textId="77777777" w:rsidR="00724FD6" w:rsidRPr="00907C4A" w:rsidRDefault="00724FD6">
      <w:pPr>
        <w:rPr>
          <w:snapToGrid w:val="0"/>
          <w:sz w:val="24"/>
          <w:lang w:val="es-ES"/>
        </w:rPr>
      </w:pPr>
    </w:p>
    <w:p w14:paraId="4ADBCE42" w14:textId="77777777" w:rsidR="00724FD6" w:rsidRPr="00B238AF" w:rsidRDefault="00724FD6">
      <w:pPr>
        <w:rPr>
          <w:lang w:val="es-ES"/>
        </w:rPr>
      </w:pPr>
    </w:p>
    <w:p w14:paraId="5B05288C" w14:textId="3D327205" w:rsidR="00724FD6" w:rsidRDefault="00FF54D1">
      <w:pPr>
        <w:keepNext/>
        <w:rPr>
          <w:b/>
          <w:snapToGrid w:val="0"/>
          <w:sz w:val="24"/>
          <w:u w:val="single"/>
        </w:rPr>
      </w:pPr>
      <w:r>
        <w:rPr>
          <w:b/>
          <w:snapToGrid w:val="0"/>
          <w:sz w:val="24"/>
          <w:u w:val="single"/>
        </w:rPr>
        <w:t>Research Fields</w:t>
      </w:r>
    </w:p>
    <w:p w14:paraId="6FF16071" w14:textId="77777777" w:rsidR="00724FD6" w:rsidRDefault="00724FD6">
      <w:pPr>
        <w:keepNext/>
        <w:rPr>
          <w:b/>
          <w:snapToGrid w:val="0"/>
          <w:sz w:val="24"/>
          <w:u w:val="single"/>
        </w:rPr>
      </w:pPr>
    </w:p>
    <w:p w14:paraId="2C1E6E20" w14:textId="77777777" w:rsidR="00F35E3F" w:rsidRDefault="00F35E3F" w:rsidP="00FF54D1">
      <w:pPr>
        <w:pStyle w:val="BodyText"/>
        <w:ind w:left="1440"/>
        <w:rPr>
          <w:i/>
          <w:iCs/>
        </w:rPr>
      </w:pPr>
      <w:r>
        <w:rPr>
          <w:i/>
          <w:iCs/>
        </w:rPr>
        <w:t>Online Education</w:t>
      </w:r>
    </w:p>
    <w:p w14:paraId="2DDD072B" w14:textId="31E7FE95" w:rsidR="00667376" w:rsidRDefault="00667376" w:rsidP="00FF54D1">
      <w:pPr>
        <w:pStyle w:val="BodyText"/>
        <w:ind w:left="1440"/>
        <w:rPr>
          <w:i/>
          <w:iCs/>
        </w:rPr>
      </w:pPr>
      <w:r>
        <w:rPr>
          <w:i/>
          <w:iCs/>
        </w:rPr>
        <w:t>Mental Attention and Student Curiosity</w:t>
      </w:r>
    </w:p>
    <w:p w14:paraId="62DF9F1A" w14:textId="4C8BE500" w:rsidR="00901499" w:rsidRPr="0023221A" w:rsidRDefault="00667376" w:rsidP="00FF54D1">
      <w:pPr>
        <w:pStyle w:val="BodyText"/>
        <w:ind w:left="1440"/>
      </w:pPr>
      <w:r>
        <w:rPr>
          <w:i/>
          <w:iCs/>
        </w:rPr>
        <w:t>Multimedia Instructional Design</w:t>
      </w:r>
    </w:p>
    <w:p w14:paraId="37E783B5" w14:textId="466C5DB9" w:rsidR="00901499" w:rsidRDefault="00724FD6" w:rsidP="00FF54D1">
      <w:pPr>
        <w:pStyle w:val="BodyText"/>
        <w:ind w:left="1440"/>
      </w:pPr>
      <w:r>
        <w:rPr>
          <w:i/>
          <w:iCs/>
        </w:rPr>
        <w:t>Regional Development</w:t>
      </w:r>
    </w:p>
    <w:p w14:paraId="1E142AF4" w14:textId="32449D35" w:rsidR="00724FD6" w:rsidRDefault="00724FD6" w:rsidP="00FF54D1">
      <w:pPr>
        <w:pStyle w:val="BodyText"/>
        <w:ind w:left="1440"/>
      </w:pPr>
      <w:r>
        <w:rPr>
          <w:i/>
          <w:iCs/>
        </w:rPr>
        <w:t>Environmental Valuation</w:t>
      </w:r>
    </w:p>
    <w:p w14:paraId="23F71249" w14:textId="77777777" w:rsidR="00724FD6" w:rsidRDefault="00724FD6">
      <w:pPr>
        <w:keepNext/>
        <w:rPr>
          <w:bCs/>
          <w:snapToGrid w:val="0"/>
          <w:sz w:val="24"/>
        </w:rPr>
      </w:pPr>
    </w:p>
    <w:p w14:paraId="48167D2F" w14:textId="77777777" w:rsidR="004A1B6B" w:rsidRDefault="004A1B6B" w:rsidP="004A1B6B">
      <w:pPr>
        <w:keepNext/>
        <w:rPr>
          <w:b/>
          <w:snapToGrid w:val="0"/>
          <w:sz w:val="24"/>
          <w:u w:val="single"/>
        </w:rPr>
      </w:pPr>
      <w:r>
        <w:rPr>
          <w:b/>
          <w:snapToGrid w:val="0"/>
          <w:sz w:val="24"/>
          <w:u w:val="single"/>
        </w:rPr>
        <w:t>Employment</w:t>
      </w:r>
    </w:p>
    <w:p w14:paraId="21CD42AD" w14:textId="77777777" w:rsidR="004A1B6B" w:rsidRDefault="004A1B6B" w:rsidP="004A1B6B">
      <w:pPr>
        <w:keepNext/>
        <w:rPr>
          <w:b/>
          <w:snapToGrid w:val="0"/>
          <w:sz w:val="24"/>
          <w:u w:val="single"/>
        </w:rPr>
      </w:pPr>
    </w:p>
    <w:p w14:paraId="5A83AF14" w14:textId="77777777" w:rsidR="004A1B6B" w:rsidRDefault="004A1B6B" w:rsidP="004A1B6B">
      <w:pPr>
        <w:pStyle w:val="Heading1"/>
        <w:ind w:left="1440" w:hanging="1440"/>
      </w:pPr>
      <w:r>
        <w:t>2004-Present</w:t>
      </w:r>
      <w:r>
        <w:tab/>
      </w:r>
      <w:r>
        <w:rPr>
          <w:b/>
        </w:rPr>
        <w:t>Clinical Professor</w:t>
      </w:r>
      <w:r w:rsidRPr="00907C4A">
        <w:rPr>
          <w:b/>
        </w:rPr>
        <w:t xml:space="preserve"> in Economics </w:t>
      </w:r>
      <w:r w:rsidRPr="00A547B6">
        <w:rPr>
          <w:i/>
        </w:rPr>
        <w:t>University of Illinois</w:t>
      </w:r>
      <w:r>
        <w:t>.  Urbana, Illinois.</w:t>
      </w:r>
    </w:p>
    <w:p w14:paraId="0F9847CA" w14:textId="77777777" w:rsidR="006F5E0C" w:rsidRDefault="006F5E0C" w:rsidP="004A1B6B">
      <w:pPr>
        <w:ind w:left="1080"/>
        <w:rPr>
          <w:bCs/>
          <w:snapToGrid w:val="0"/>
          <w:sz w:val="24"/>
          <w:u w:val="single"/>
        </w:rPr>
      </w:pPr>
    </w:p>
    <w:p w14:paraId="253592C2" w14:textId="5207C834" w:rsidR="004A1B6B" w:rsidRPr="005741B4" w:rsidRDefault="004A1B6B" w:rsidP="004A1B6B">
      <w:pPr>
        <w:ind w:left="1080"/>
        <w:rPr>
          <w:bCs/>
          <w:snapToGrid w:val="0"/>
          <w:sz w:val="24"/>
          <w:u w:val="single"/>
        </w:rPr>
      </w:pPr>
      <w:r>
        <w:rPr>
          <w:bCs/>
          <w:snapToGrid w:val="0"/>
          <w:sz w:val="24"/>
          <w:u w:val="single"/>
        </w:rPr>
        <w:t>Courses</w:t>
      </w:r>
    </w:p>
    <w:p w14:paraId="257647E0" w14:textId="6D143A47" w:rsidR="006F5E0C" w:rsidRDefault="006F5E0C" w:rsidP="004A1B6B">
      <w:pPr>
        <w:pStyle w:val="ListParagraph"/>
        <w:numPr>
          <w:ilvl w:val="0"/>
          <w:numId w:val="8"/>
        </w:numPr>
        <w:rPr>
          <w:snapToGrid w:val="0"/>
          <w:sz w:val="24"/>
        </w:rPr>
      </w:pPr>
      <w:r>
        <w:rPr>
          <w:snapToGrid w:val="0"/>
          <w:sz w:val="24"/>
        </w:rPr>
        <w:t xml:space="preserve">MBA Managerial Economics (1 section 40 students) </w:t>
      </w:r>
    </w:p>
    <w:p w14:paraId="134BDF64" w14:textId="33AA406C" w:rsidR="004A1B6B" w:rsidRPr="00CF022C" w:rsidRDefault="004A1B6B" w:rsidP="004A1B6B">
      <w:pPr>
        <w:pStyle w:val="ListParagraph"/>
        <w:numPr>
          <w:ilvl w:val="0"/>
          <w:numId w:val="8"/>
        </w:numPr>
        <w:rPr>
          <w:snapToGrid w:val="0"/>
          <w:sz w:val="24"/>
        </w:rPr>
      </w:pPr>
      <w:r w:rsidRPr="005741B4">
        <w:rPr>
          <w:snapToGrid w:val="0"/>
          <w:sz w:val="24"/>
        </w:rPr>
        <w:t>Principles of Microeconomics (1 section – 925 students).</w:t>
      </w:r>
    </w:p>
    <w:p w14:paraId="60C5BAAB" w14:textId="77777777" w:rsidR="004A1B6B" w:rsidRPr="005741B4" w:rsidRDefault="004A1B6B" w:rsidP="004A1B6B">
      <w:pPr>
        <w:pStyle w:val="ListParagraph"/>
        <w:numPr>
          <w:ilvl w:val="0"/>
          <w:numId w:val="8"/>
        </w:numPr>
        <w:rPr>
          <w:snapToGrid w:val="0"/>
          <w:sz w:val="24"/>
        </w:rPr>
      </w:pPr>
      <w:r w:rsidRPr="005741B4">
        <w:rPr>
          <w:snapToGrid w:val="0"/>
          <w:sz w:val="24"/>
        </w:rPr>
        <w:t>Principles of Microeconomics- Online (1 section – 100 students).</w:t>
      </w:r>
    </w:p>
    <w:p w14:paraId="1C972CEE" w14:textId="77777777" w:rsidR="004A1B6B" w:rsidRDefault="004A1B6B" w:rsidP="004A1B6B">
      <w:pPr>
        <w:pStyle w:val="ListParagraph"/>
        <w:numPr>
          <w:ilvl w:val="0"/>
          <w:numId w:val="8"/>
        </w:numPr>
        <w:rPr>
          <w:snapToGrid w:val="0"/>
          <w:sz w:val="24"/>
        </w:rPr>
      </w:pPr>
      <w:r w:rsidRPr="005741B4">
        <w:rPr>
          <w:snapToGrid w:val="0"/>
          <w:sz w:val="24"/>
        </w:rPr>
        <w:t>Principles of Economics-Honors Class (1 section – 18 students).</w:t>
      </w:r>
    </w:p>
    <w:p w14:paraId="6EA37522" w14:textId="77777777" w:rsidR="004A1B6B" w:rsidRDefault="004A1B6B" w:rsidP="004A1B6B">
      <w:pPr>
        <w:pStyle w:val="ListParagraph"/>
        <w:numPr>
          <w:ilvl w:val="0"/>
          <w:numId w:val="8"/>
        </w:numPr>
        <w:rPr>
          <w:snapToGrid w:val="0"/>
          <w:sz w:val="24"/>
        </w:rPr>
      </w:pPr>
      <w:r w:rsidRPr="005741B4">
        <w:rPr>
          <w:snapToGrid w:val="0"/>
          <w:sz w:val="24"/>
        </w:rPr>
        <w:t>Principles of Microec</w:t>
      </w:r>
      <w:r>
        <w:rPr>
          <w:snapToGrid w:val="0"/>
          <w:sz w:val="24"/>
        </w:rPr>
        <w:t>onomics- MOOC (1 section – 12,000</w:t>
      </w:r>
      <w:r w:rsidRPr="005741B4">
        <w:rPr>
          <w:snapToGrid w:val="0"/>
          <w:sz w:val="24"/>
        </w:rPr>
        <w:t xml:space="preserve"> students).</w:t>
      </w:r>
    </w:p>
    <w:p w14:paraId="0FD18EEB" w14:textId="77777777" w:rsidR="004A1B6B" w:rsidRPr="00EC57AD" w:rsidRDefault="004A1B6B" w:rsidP="004A1B6B">
      <w:pPr>
        <w:pStyle w:val="ListParagraph"/>
        <w:numPr>
          <w:ilvl w:val="0"/>
          <w:numId w:val="8"/>
        </w:numPr>
        <w:rPr>
          <w:snapToGrid w:val="0"/>
          <w:sz w:val="24"/>
        </w:rPr>
      </w:pPr>
      <w:r>
        <w:rPr>
          <w:snapToGrid w:val="0"/>
          <w:sz w:val="24"/>
        </w:rPr>
        <w:lastRenderedPageBreak/>
        <w:t>Principles of Macroeconomics (1 section – 50 students)</w:t>
      </w:r>
    </w:p>
    <w:p w14:paraId="756480B2" w14:textId="77777777" w:rsidR="004A1B6B" w:rsidRPr="005741B4" w:rsidRDefault="004A1B6B" w:rsidP="004A1B6B">
      <w:pPr>
        <w:pStyle w:val="ListParagraph"/>
        <w:numPr>
          <w:ilvl w:val="0"/>
          <w:numId w:val="8"/>
        </w:numPr>
        <w:rPr>
          <w:snapToGrid w:val="0"/>
          <w:sz w:val="24"/>
        </w:rPr>
      </w:pPr>
      <w:r w:rsidRPr="005741B4">
        <w:rPr>
          <w:snapToGrid w:val="0"/>
          <w:sz w:val="24"/>
        </w:rPr>
        <w:t>Intermediate Microeconomics (1 section – 350 students).</w:t>
      </w:r>
    </w:p>
    <w:p w14:paraId="2BAA16C4" w14:textId="77777777" w:rsidR="004A1B6B" w:rsidRDefault="004A1B6B" w:rsidP="004A1B6B">
      <w:pPr>
        <w:pStyle w:val="ListParagraph"/>
        <w:numPr>
          <w:ilvl w:val="0"/>
          <w:numId w:val="8"/>
        </w:numPr>
        <w:rPr>
          <w:snapToGrid w:val="0"/>
          <w:sz w:val="24"/>
        </w:rPr>
      </w:pPr>
      <w:r>
        <w:rPr>
          <w:snapToGrid w:val="0"/>
          <w:sz w:val="24"/>
        </w:rPr>
        <w:t>Intermediate Macroeconomics (1 section – 40 students)</w:t>
      </w:r>
    </w:p>
    <w:p w14:paraId="37381879" w14:textId="77777777" w:rsidR="004A1B6B" w:rsidRDefault="004A1B6B" w:rsidP="004A1B6B">
      <w:pPr>
        <w:pStyle w:val="ListParagraph"/>
        <w:numPr>
          <w:ilvl w:val="0"/>
          <w:numId w:val="8"/>
        </w:numPr>
        <w:rPr>
          <w:snapToGrid w:val="0"/>
          <w:sz w:val="24"/>
        </w:rPr>
      </w:pPr>
      <w:r w:rsidRPr="005741B4">
        <w:rPr>
          <w:snapToGrid w:val="0"/>
          <w:sz w:val="24"/>
        </w:rPr>
        <w:t>Business Statistics (1 section -270 students).</w:t>
      </w:r>
    </w:p>
    <w:p w14:paraId="7E0FA76E" w14:textId="77777777" w:rsidR="004A1B6B" w:rsidRPr="00CF022C" w:rsidRDefault="004A1B6B" w:rsidP="004A1B6B">
      <w:pPr>
        <w:pStyle w:val="ListParagraph"/>
        <w:numPr>
          <w:ilvl w:val="0"/>
          <w:numId w:val="8"/>
        </w:numPr>
        <w:rPr>
          <w:snapToGrid w:val="0"/>
          <w:sz w:val="24"/>
        </w:rPr>
      </w:pPr>
      <w:r>
        <w:rPr>
          <w:snapToGrid w:val="0"/>
          <w:sz w:val="24"/>
        </w:rPr>
        <w:t>Economic Development (1 section – 40 students)</w:t>
      </w:r>
    </w:p>
    <w:p w14:paraId="3997201F" w14:textId="77777777" w:rsidR="004A1B6B" w:rsidRDefault="004A1B6B" w:rsidP="004A1B6B">
      <w:pPr>
        <w:pStyle w:val="Heading1"/>
        <w:ind w:left="1440" w:hanging="1440"/>
      </w:pPr>
    </w:p>
    <w:p w14:paraId="75B81429" w14:textId="77777777" w:rsidR="004A1B6B" w:rsidRDefault="004A1B6B" w:rsidP="004A1B6B">
      <w:pPr>
        <w:pStyle w:val="Heading1"/>
        <w:ind w:left="1800"/>
      </w:pPr>
    </w:p>
    <w:p w14:paraId="6A5CDFC2" w14:textId="5A8EB209" w:rsidR="00F35E3F" w:rsidRDefault="00F35E3F" w:rsidP="00F35E3F">
      <w:pPr>
        <w:pStyle w:val="Heading1"/>
        <w:ind w:left="1440" w:hanging="1440"/>
      </w:pPr>
      <w:r>
        <w:t>2</w:t>
      </w:r>
      <w:r>
        <w:t>021</w:t>
      </w:r>
      <w:r>
        <w:t>-Present</w:t>
      </w:r>
      <w:r>
        <w:tab/>
      </w:r>
      <w:r>
        <w:rPr>
          <w:b/>
        </w:rPr>
        <w:t>Clinical Professor</w:t>
      </w:r>
      <w:r w:rsidRPr="00907C4A">
        <w:rPr>
          <w:b/>
        </w:rPr>
        <w:t xml:space="preserve"> in </w:t>
      </w:r>
      <w:r>
        <w:rPr>
          <w:b/>
        </w:rPr>
        <w:t>Business</w:t>
      </w:r>
      <w:r w:rsidRPr="00907C4A">
        <w:rPr>
          <w:b/>
        </w:rPr>
        <w:t xml:space="preserve"> </w:t>
      </w:r>
      <w:r>
        <w:rPr>
          <w:i/>
        </w:rPr>
        <w:t>Butler University</w:t>
      </w:r>
      <w:r>
        <w:t xml:space="preserve">.  </w:t>
      </w:r>
      <w:r>
        <w:t>Indianapolis, Indiana</w:t>
      </w:r>
      <w:r>
        <w:t>.</w:t>
      </w:r>
    </w:p>
    <w:p w14:paraId="0800F4B7" w14:textId="77777777" w:rsidR="00F35E3F" w:rsidRDefault="00F35E3F" w:rsidP="00F35E3F">
      <w:pPr>
        <w:ind w:left="1080"/>
        <w:rPr>
          <w:bCs/>
          <w:snapToGrid w:val="0"/>
          <w:sz w:val="24"/>
          <w:u w:val="single"/>
        </w:rPr>
      </w:pPr>
    </w:p>
    <w:p w14:paraId="27B8BECA" w14:textId="77777777" w:rsidR="00F35E3F" w:rsidRPr="005741B4" w:rsidRDefault="00F35E3F" w:rsidP="00F35E3F">
      <w:pPr>
        <w:ind w:left="1080"/>
        <w:rPr>
          <w:bCs/>
          <w:snapToGrid w:val="0"/>
          <w:sz w:val="24"/>
          <w:u w:val="single"/>
        </w:rPr>
      </w:pPr>
      <w:r>
        <w:rPr>
          <w:bCs/>
          <w:snapToGrid w:val="0"/>
          <w:sz w:val="24"/>
          <w:u w:val="single"/>
        </w:rPr>
        <w:t>Courses</w:t>
      </w:r>
    </w:p>
    <w:p w14:paraId="757C0899" w14:textId="77777777" w:rsidR="00F35E3F" w:rsidRDefault="00F35E3F" w:rsidP="00F35E3F">
      <w:pPr>
        <w:pStyle w:val="ListParagraph"/>
        <w:numPr>
          <w:ilvl w:val="0"/>
          <w:numId w:val="8"/>
        </w:numPr>
        <w:rPr>
          <w:snapToGrid w:val="0"/>
          <w:sz w:val="24"/>
        </w:rPr>
      </w:pPr>
      <w:r>
        <w:rPr>
          <w:snapToGrid w:val="0"/>
          <w:sz w:val="24"/>
        </w:rPr>
        <w:t xml:space="preserve">MBA Managerial Economics (1 section 40 students) </w:t>
      </w:r>
    </w:p>
    <w:p w14:paraId="31EA4D00" w14:textId="2304AE5A" w:rsidR="004A1B6B" w:rsidRDefault="004A1B6B" w:rsidP="004A1B6B"/>
    <w:p w14:paraId="1BBF98D3" w14:textId="12D27B88" w:rsidR="00F35E3F" w:rsidRDefault="00F35E3F" w:rsidP="00F35E3F">
      <w:pPr>
        <w:pStyle w:val="Heading1"/>
        <w:ind w:left="1440" w:hanging="1440"/>
      </w:pPr>
      <w:r>
        <w:t>2021-Present</w:t>
      </w:r>
      <w:r>
        <w:tab/>
      </w:r>
      <w:r>
        <w:rPr>
          <w:b/>
        </w:rPr>
        <w:t>Clinical Professor</w:t>
      </w:r>
      <w:r w:rsidRPr="00907C4A">
        <w:rPr>
          <w:b/>
        </w:rPr>
        <w:t xml:space="preserve"> in </w:t>
      </w:r>
      <w:r>
        <w:rPr>
          <w:b/>
        </w:rPr>
        <w:t>Agricultural Economics</w:t>
      </w:r>
      <w:r w:rsidRPr="00907C4A">
        <w:rPr>
          <w:b/>
        </w:rPr>
        <w:t xml:space="preserve"> </w:t>
      </w:r>
      <w:r>
        <w:rPr>
          <w:i/>
        </w:rPr>
        <w:t>Purdue</w:t>
      </w:r>
      <w:r>
        <w:rPr>
          <w:i/>
        </w:rPr>
        <w:t xml:space="preserve"> University</w:t>
      </w:r>
      <w:r>
        <w:t xml:space="preserve">.  </w:t>
      </w:r>
      <w:r>
        <w:t>West Lafayette</w:t>
      </w:r>
      <w:r>
        <w:t>, Indiana.</w:t>
      </w:r>
    </w:p>
    <w:p w14:paraId="20568868" w14:textId="77777777" w:rsidR="00F35E3F" w:rsidRDefault="00F35E3F" w:rsidP="00F35E3F">
      <w:pPr>
        <w:ind w:left="1080"/>
        <w:rPr>
          <w:bCs/>
          <w:snapToGrid w:val="0"/>
          <w:sz w:val="24"/>
          <w:u w:val="single"/>
        </w:rPr>
      </w:pPr>
    </w:p>
    <w:p w14:paraId="32BBC8A3" w14:textId="77777777" w:rsidR="00F35E3F" w:rsidRPr="005741B4" w:rsidRDefault="00F35E3F" w:rsidP="00F35E3F">
      <w:pPr>
        <w:ind w:left="1080"/>
        <w:rPr>
          <w:bCs/>
          <w:snapToGrid w:val="0"/>
          <w:sz w:val="24"/>
          <w:u w:val="single"/>
        </w:rPr>
      </w:pPr>
      <w:r>
        <w:rPr>
          <w:bCs/>
          <w:snapToGrid w:val="0"/>
          <w:sz w:val="24"/>
          <w:u w:val="single"/>
        </w:rPr>
        <w:t>Courses</w:t>
      </w:r>
    </w:p>
    <w:p w14:paraId="690CDA4C" w14:textId="50760430" w:rsidR="00F35E3F" w:rsidRDefault="00F35E3F" w:rsidP="00F35E3F">
      <w:pPr>
        <w:pStyle w:val="ListParagraph"/>
        <w:numPr>
          <w:ilvl w:val="0"/>
          <w:numId w:val="8"/>
        </w:numPr>
        <w:rPr>
          <w:snapToGrid w:val="0"/>
          <w:sz w:val="24"/>
        </w:rPr>
      </w:pPr>
      <w:r>
        <w:rPr>
          <w:snapToGrid w:val="0"/>
          <w:sz w:val="24"/>
        </w:rPr>
        <w:t>Economics (1 section 40</w:t>
      </w:r>
      <w:r>
        <w:rPr>
          <w:snapToGrid w:val="0"/>
          <w:sz w:val="24"/>
        </w:rPr>
        <w:t>0</w:t>
      </w:r>
      <w:r>
        <w:rPr>
          <w:snapToGrid w:val="0"/>
          <w:sz w:val="24"/>
        </w:rPr>
        <w:t xml:space="preserve"> students) </w:t>
      </w:r>
    </w:p>
    <w:p w14:paraId="05A16580" w14:textId="77777777" w:rsidR="00F35E3F" w:rsidRDefault="00F35E3F" w:rsidP="004A1B6B"/>
    <w:p w14:paraId="0498C641" w14:textId="77777777" w:rsidR="004A1B6B" w:rsidRDefault="004A1B6B" w:rsidP="004A1B6B">
      <w:pPr>
        <w:pStyle w:val="Heading1"/>
        <w:ind w:left="1440" w:hanging="1440"/>
      </w:pPr>
      <w:r>
        <w:t>2013-Present</w:t>
      </w:r>
      <w:r>
        <w:tab/>
      </w:r>
      <w:r>
        <w:rPr>
          <w:b/>
        </w:rPr>
        <w:t xml:space="preserve">Director – School of Liberal Arts and Science (LAS) Teaching Academy </w:t>
      </w:r>
      <w:r w:rsidRPr="00A547B6">
        <w:rPr>
          <w:i/>
        </w:rPr>
        <w:t xml:space="preserve">University of </w:t>
      </w:r>
      <w:r>
        <w:rPr>
          <w:i/>
        </w:rPr>
        <w:t>Illinois at Urbana-Champaign</w:t>
      </w:r>
    </w:p>
    <w:p w14:paraId="73FA6980" w14:textId="77777777" w:rsidR="004A1B6B" w:rsidRDefault="004A1B6B" w:rsidP="004A1B6B">
      <w:pPr>
        <w:pStyle w:val="Heading1"/>
        <w:numPr>
          <w:ilvl w:val="0"/>
          <w:numId w:val="9"/>
        </w:numPr>
      </w:pPr>
      <w:r>
        <w:t>Developed faculty development program for the largest School in the University.</w:t>
      </w:r>
    </w:p>
    <w:p w14:paraId="68AE550D" w14:textId="77777777" w:rsidR="004A1B6B" w:rsidRDefault="004A1B6B" w:rsidP="004A1B6B">
      <w:pPr>
        <w:pStyle w:val="Heading1"/>
      </w:pPr>
    </w:p>
    <w:p w14:paraId="0301AFD0" w14:textId="77777777" w:rsidR="004A1B6B" w:rsidRDefault="004A1B6B" w:rsidP="004A1B6B">
      <w:pPr>
        <w:pStyle w:val="Heading1"/>
        <w:ind w:left="1440" w:hanging="1440"/>
      </w:pPr>
      <w:r>
        <w:t>2011-2017</w:t>
      </w:r>
      <w:r>
        <w:tab/>
      </w:r>
      <w:r>
        <w:rPr>
          <w:b/>
        </w:rPr>
        <w:t xml:space="preserve">Coordinator of eLearning – School of Liberal Arts and Science (LAS) </w:t>
      </w:r>
      <w:r w:rsidRPr="00A547B6">
        <w:rPr>
          <w:i/>
        </w:rPr>
        <w:t xml:space="preserve">University of </w:t>
      </w:r>
      <w:r>
        <w:rPr>
          <w:i/>
        </w:rPr>
        <w:t>Illinois at Urbana-Champaign</w:t>
      </w:r>
    </w:p>
    <w:p w14:paraId="72C27B1A" w14:textId="77777777" w:rsidR="004A1B6B" w:rsidRDefault="004A1B6B" w:rsidP="004A1B6B">
      <w:pPr>
        <w:pStyle w:val="Heading1"/>
        <w:numPr>
          <w:ilvl w:val="0"/>
          <w:numId w:val="9"/>
        </w:numPr>
      </w:pPr>
      <w:r>
        <w:t>Developed faculty development program for the largest School in the University.</w:t>
      </w:r>
    </w:p>
    <w:p w14:paraId="29F98BA9" w14:textId="77777777" w:rsidR="004A1B6B" w:rsidRPr="00EE243F" w:rsidRDefault="004A1B6B" w:rsidP="004A1B6B"/>
    <w:p w14:paraId="656F9C7F" w14:textId="77777777" w:rsidR="004A1B6B" w:rsidRDefault="004A1B6B" w:rsidP="004A1B6B">
      <w:pPr>
        <w:pStyle w:val="Heading1"/>
        <w:ind w:left="1440" w:hanging="1440"/>
      </w:pPr>
      <w:r>
        <w:t>2010-2011</w:t>
      </w:r>
      <w:r>
        <w:tab/>
      </w:r>
      <w:r>
        <w:rPr>
          <w:b/>
        </w:rPr>
        <w:t>Associate Director – Teaching and Learning Center</w:t>
      </w:r>
      <w:r w:rsidRPr="00907C4A">
        <w:rPr>
          <w:b/>
        </w:rPr>
        <w:t xml:space="preserve"> </w:t>
      </w:r>
      <w:r w:rsidRPr="00A547B6">
        <w:rPr>
          <w:i/>
        </w:rPr>
        <w:t xml:space="preserve">University of </w:t>
      </w:r>
      <w:r>
        <w:rPr>
          <w:i/>
        </w:rPr>
        <w:t>Texas at San Antonio</w:t>
      </w:r>
      <w:r>
        <w:t>.</w:t>
      </w:r>
    </w:p>
    <w:p w14:paraId="05D3A6A2" w14:textId="77777777" w:rsidR="004A1B6B" w:rsidRDefault="004A1B6B" w:rsidP="004A1B6B">
      <w:pPr>
        <w:pStyle w:val="Heading1"/>
        <w:ind w:left="1440" w:hanging="1440"/>
      </w:pPr>
      <w:r>
        <w:tab/>
      </w:r>
      <w:r>
        <w:tab/>
        <w:t xml:space="preserve">Assisted in the </w:t>
      </w:r>
      <w:proofErr w:type="gramStart"/>
      <w:r>
        <w:t>day to day</w:t>
      </w:r>
      <w:proofErr w:type="gramEnd"/>
      <w:r>
        <w:t xml:space="preserve"> management of the Center</w:t>
      </w:r>
    </w:p>
    <w:p w14:paraId="23AC36F2" w14:textId="77777777" w:rsidR="004A1B6B" w:rsidRDefault="004A1B6B" w:rsidP="004A1B6B">
      <w:pPr>
        <w:pStyle w:val="Heading1"/>
        <w:ind w:left="1440" w:firstLine="720"/>
      </w:pPr>
      <w:r>
        <w:t>Initiated a collaboration with Office of Instructional Technology</w:t>
      </w:r>
    </w:p>
    <w:p w14:paraId="20C4AE31" w14:textId="77777777" w:rsidR="004A1B6B" w:rsidRPr="00BE5506" w:rsidRDefault="004A1B6B" w:rsidP="004A1B6B">
      <w:pPr>
        <w:pStyle w:val="Heading1"/>
        <w:ind w:left="1440" w:firstLine="720"/>
      </w:pPr>
      <w:r>
        <w:t>Collaborated with the Faculty initiative to develop Hybrid-Courses</w:t>
      </w:r>
    </w:p>
    <w:p w14:paraId="345B6432" w14:textId="77777777" w:rsidR="004A1B6B" w:rsidRDefault="004A1B6B" w:rsidP="004A1B6B">
      <w:pPr>
        <w:pStyle w:val="Heading1"/>
        <w:ind w:left="1440" w:firstLine="720"/>
      </w:pPr>
      <w:r>
        <w:t>Restructured and managed Center’s budget</w:t>
      </w:r>
    </w:p>
    <w:p w14:paraId="311F9633" w14:textId="77777777" w:rsidR="004A1B6B" w:rsidRDefault="004A1B6B" w:rsidP="004A1B6B">
      <w:pPr>
        <w:pStyle w:val="Heading1"/>
        <w:ind w:left="1440" w:firstLine="720"/>
      </w:pPr>
      <w:r>
        <w:t>Conducted a Faculty Needs Assessment Study</w:t>
      </w:r>
    </w:p>
    <w:p w14:paraId="23D1F9AC" w14:textId="77777777" w:rsidR="004A1B6B" w:rsidRDefault="004A1B6B" w:rsidP="004A1B6B">
      <w:pPr>
        <w:pStyle w:val="Heading1"/>
        <w:ind w:left="1440" w:firstLine="720"/>
      </w:pPr>
      <w:r>
        <w:t xml:space="preserve">Assisted in the implementation of Campus –wide QEP program  </w:t>
      </w:r>
    </w:p>
    <w:p w14:paraId="4963F87A" w14:textId="77777777" w:rsidR="004A1B6B" w:rsidRDefault="004A1B6B" w:rsidP="004A1B6B">
      <w:pPr>
        <w:pStyle w:val="Heading1"/>
        <w:ind w:left="1440" w:firstLine="720"/>
      </w:pPr>
      <w:r>
        <w:t>(Quantitative Literacy)</w:t>
      </w:r>
    </w:p>
    <w:p w14:paraId="1B40349E" w14:textId="77777777" w:rsidR="004A1B6B" w:rsidRDefault="004A1B6B" w:rsidP="004A1B6B">
      <w:pPr>
        <w:pStyle w:val="Heading1"/>
        <w:ind w:left="1440" w:firstLine="720"/>
      </w:pPr>
      <w:r>
        <w:t>Restructured and managed TA Training Program</w:t>
      </w:r>
    </w:p>
    <w:p w14:paraId="092F5224" w14:textId="77777777" w:rsidR="004A1B6B" w:rsidRDefault="004A1B6B" w:rsidP="004A1B6B">
      <w:pPr>
        <w:pStyle w:val="Heading1"/>
        <w:ind w:left="1440" w:firstLine="720"/>
      </w:pPr>
      <w:r>
        <w:t>Assisted in the development of strategic plan for the Center.</w:t>
      </w:r>
    </w:p>
    <w:p w14:paraId="776EE027" w14:textId="77777777" w:rsidR="004A1B6B" w:rsidRDefault="004A1B6B" w:rsidP="004A1B6B"/>
    <w:p w14:paraId="739A3765" w14:textId="77777777" w:rsidR="004A1B6B" w:rsidRDefault="004A1B6B" w:rsidP="004A1B6B">
      <w:pPr>
        <w:pStyle w:val="Heading1"/>
        <w:ind w:left="1440" w:hanging="1440"/>
      </w:pPr>
      <w:r>
        <w:t>2010-2011</w:t>
      </w:r>
      <w:r>
        <w:tab/>
      </w:r>
      <w:r>
        <w:rPr>
          <w:b/>
        </w:rPr>
        <w:t>Senior Lecturer – Department of Economics</w:t>
      </w:r>
      <w:r w:rsidRPr="00907C4A">
        <w:rPr>
          <w:b/>
        </w:rPr>
        <w:t xml:space="preserve"> </w:t>
      </w:r>
      <w:r w:rsidRPr="00A547B6">
        <w:rPr>
          <w:i/>
        </w:rPr>
        <w:t xml:space="preserve">University of </w:t>
      </w:r>
      <w:r>
        <w:rPr>
          <w:i/>
        </w:rPr>
        <w:t>Texas at San Antonio</w:t>
      </w:r>
      <w:r>
        <w:t>.</w:t>
      </w:r>
    </w:p>
    <w:p w14:paraId="7E4C0803" w14:textId="77777777" w:rsidR="004A1B6B" w:rsidRPr="007066CB" w:rsidRDefault="004A1B6B" w:rsidP="004A1B6B">
      <w:pPr>
        <w:rPr>
          <w:bCs/>
          <w:snapToGrid w:val="0"/>
          <w:sz w:val="24"/>
        </w:rPr>
      </w:pPr>
      <w:r w:rsidRPr="007066CB">
        <w:rPr>
          <w:bCs/>
          <w:snapToGrid w:val="0"/>
          <w:sz w:val="24"/>
        </w:rPr>
        <w:tab/>
      </w:r>
      <w:r w:rsidRPr="007066CB">
        <w:rPr>
          <w:bCs/>
          <w:snapToGrid w:val="0"/>
          <w:sz w:val="24"/>
        </w:rPr>
        <w:tab/>
      </w:r>
      <w:r w:rsidRPr="007066CB">
        <w:rPr>
          <w:bCs/>
          <w:snapToGrid w:val="0"/>
          <w:sz w:val="24"/>
        </w:rPr>
        <w:tab/>
        <w:t>Evaluation average rating: 4.5/5</w:t>
      </w:r>
    </w:p>
    <w:p w14:paraId="45DC51B4" w14:textId="77777777" w:rsidR="004A1B6B" w:rsidRDefault="004A1B6B" w:rsidP="004A1B6B">
      <w:pPr>
        <w:ind w:left="1440" w:firstLine="720"/>
        <w:rPr>
          <w:snapToGrid w:val="0"/>
          <w:sz w:val="24"/>
        </w:rPr>
      </w:pPr>
      <w:r>
        <w:rPr>
          <w:snapToGrid w:val="0"/>
          <w:sz w:val="24"/>
        </w:rPr>
        <w:t>Principles of Macroeconomics (1 section – 200 students).</w:t>
      </w:r>
    </w:p>
    <w:p w14:paraId="30372E8C" w14:textId="77777777" w:rsidR="004A1B6B" w:rsidRDefault="004A1B6B" w:rsidP="004A1B6B"/>
    <w:p w14:paraId="364B2918" w14:textId="1BA1F0C7" w:rsidR="0094649B" w:rsidRDefault="0094649B" w:rsidP="0094649B">
      <w:pPr>
        <w:pStyle w:val="Heading1"/>
        <w:ind w:left="1440" w:hanging="1440"/>
        <w:rPr>
          <w:b/>
        </w:rPr>
      </w:pPr>
      <w:r>
        <w:lastRenderedPageBreak/>
        <w:t>2005 - 2007</w:t>
      </w:r>
      <w:r>
        <w:tab/>
      </w:r>
      <w:r>
        <w:rPr>
          <w:b/>
        </w:rPr>
        <w:t>Interim Director of Undergraduate Program</w:t>
      </w:r>
      <w:r w:rsidRPr="00907C4A">
        <w:rPr>
          <w:b/>
        </w:rPr>
        <w:t xml:space="preserve"> </w:t>
      </w:r>
    </w:p>
    <w:p w14:paraId="7C744C8A" w14:textId="77777777" w:rsidR="0094649B" w:rsidRDefault="0094649B" w:rsidP="0094649B">
      <w:pPr>
        <w:pStyle w:val="Heading1"/>
        <w:ind w:left="1440"/>
      </w:pPr>
      <w:r w:rsidRPr="00A547B6">
        <w:rPr>
          <w:i/>
        </w:rPr>
        <w:t xml:space="preserve">University of </w:t>
      </w:r>
      <w:r>
        <w:rPr>
          <w:i/>
        </w:rPr>
        <w:t>Illinois at Urbana-Champaign</w:t>
      </w:r>
      <w:r>
        <w:t>.</w:t>
      </w:r>
    </w:p>
    <w:p w14:paraId="14A94DA3" w14:textId="77777777" w:rsidR="0094649B" w:rsidRDefault="0094649B" w:rsidP="0094649B">
      <w:pPr>
        <w:rPr>
          <w:bCs/>
          <w:snapToGrid w:val="0"/>
          <w:sz w:val="24"/>
        </w:rPr>
      </w:pPr>
      <w:r w:rsidRPr="007066CB">
        <w:rPr>
          <w:bCs/>
          <w:snapToGrid w:val="0"/>
          <w:sz w:val="24"/>
        </w:rPr>
        <w:tab/>
      </w:r>
      <w:r w:rsidRPr="007066CB">
        <w:rPr>
          <w:bCs/>
          <w:snapToGrid w:val="0"/>
          <w:sz w:val="24"/>
        </w:rPr>
        <w:tab/>
      </w:r>
      <w:r w:rsidRPr="007066CB">
        <w:rPr>
          <w:bCs/>
          <w:snapToGrid w:val="0"/>
          <w:sz w:val="24"/>
        </w:rPr>
        <w:tab/>
      </w:r>
      <w:r>
        <w:rPr>
          <w:bCs/>
          <w:snapToGrid w:val="0"/>
          <w:sz w:val="24"/>
        </w:rPr>
        <w:t>Managed a group of student advisors</w:t>
      </w:r>
    </w:p>
    <w:p w14:paraId="3E14114D" w14:textId="77777777" w:rsidR="0094649B" w:rsidRPr="007066CB" w:rsidRDefault="0094649B" w:rsidP="0094649B">
      <w:pPr>
        <w:rPr>
          <w:bCs/>
          <w:snapToGrid w:val="0"/>
          <w:sz w:val="24"/>
        </w:rPr>
      </w:pPr>
      <w:r>
        <w:rPr>
          <w:bCs/>
          <w:snapToGrid w:val="0"/>
          <w:sz w:val="24"/>
        </w:rPr>
        <w:tab/>
      </w:r>
      <w:r>
        <w:rPr>
          <w:bCs/>
          <w:snapToGrid w:val="0"/>
          <w:sz w:val="24"/>
        </w:rPr>
        <w:tab/>
      </w:r>
      <w:r>
        <w:rPr>
          <w:bCs/>
          <w:snapToGrid w:val="0"/>
          <w:sz w:val="24"/>
        </w:rPr>
        <w:tab/>
        <w:t xml:space="preserve">Advised students </w:t>
      </w:r>
    </w:p>
    <w:p w14:paraId="500187A0" w14:textId="4BD51218" w:rsidR="004A1B6B" w:rsidRDefault="0094649B" w:rsidP="0094649B">
      <w:pPr>
        <w:ind w:left="1440" w:firstLine="720"/>
        <w:rPr>
          <w:snapToGrid w:val="0"/>
          <w:sz w:val="24"/>
        </w:rPr>
      </w:pPr>
      <w:r>
        <w:rPr>
          <w:snapToGrid w:val="0"/>
          <w:sz w:val="24"/>
        </w:rPr>
        <w:t>Worked closely with Department leadership in curriculum development</w:t>
      </w:r>
    </w:p>
    <w:p w14:paraId="4823ED59" w14:textId="77777777" w:rsidR="0094649B" w:rsidRDefault="0094649B" w:rsidP="0094649B"/>
    <w:p w14:paraId="65BCEC00" w14:textId="77777777" w:rsidR="004A1B6B" w:rsidRDefault="004A1B6B" w:rsidP="004A1B6B">
      <w:pPr>
        <w:pStyle w:val="Heading1"/>
        <w:ind w:left="1440" w:hanging="1440"/>
      </w:pPr>
      <w:r>
        <w:t>2006-Present</w:t>
      </w:r>
      <w:r>
        <w:tab/>
      </w:r>
      <w:r>
        <w:rPr>
          <w:b/>
        </w:rPr>
        <w:t>Private Consulting</w:t>
      </w:r>
      <w:r>
        <w:t>. Worth Publishers, New York, New York</w:t>
      </w:r>
    </w:p>
    <w:p w14:paraId="1BB6A4E7" w14:textId="77777777" w:rsidR="004A1B6B" w:rsidRDefault="004A1B6B" w:rsidP="004A1B6B">
      <w:pPr>
        <w:ind w:firstLine="720"/>
        <w:rPr>
          <w:bCs/>
          <w:snapToGrid w:val="0"/>
          <w:sz w:val="24"/>
        </w:rPr>
      </w:pPr>
      <w:r>
        <w:rPr>
          <w:b/>
          <w:bCs/>
          <w:snapToGrid w:val="0"/>
          <w:sz w:val="24"/>
        </w:rPr>
        <w:tab/>
      </w:r>
      <w:r>
        <w:rPr>
          <w:b/>
          <w:bCs/>
          <w:snapToGrid w:val="0"/>
          <w:sz w:val="24"/>
        </w:rPr>
        <w:tab/>
      </w:r>
      <w:r>
        <w:rPr>
          <w:bCs/>
          <w:snapToGrid w:val="0"/>
          <w:sz w:val="24"/>
        </w:rPr>
        <w:t xml:space="preserve">Provided expertise in the </w:t>
      </w:r>
      <w:r w:rsidRPr="007E09F3">
        <w:rPr>
          <w:bCs/>
          <w:snapToGrid w:val="0"/>
          <w:sz w:val="24"/>
        </w:rPr>
        <w:t xml:space="preserve">development of media resources for the </w:t>
      </w:r>
    </w:p>
    <w:p w14:paraId="48E0F0C8" w14:textId="77777777" w:rsidR="004A1B6B" w:rsidRDefault="004A1B6B" w:rsidP="004A1B6B">
      <w:pPr>
        <w:ind w:left="1440" w:firstLine="720"/>
        <w:rPr>
          <w:bCs/>
          <w:snapToGrid w:val="0"/>
          <w:sz w:val="24"/>
        </w:rPr>
      </w:pPr>
      <w:r w:rsidRPr="007E09F3">
        <w:rPr>
          <w:bCs/>
          <w:snapToGrid w:val="0"/>
          <w:sz w:val="24"/>
        </w:rPr>
        <w:t>economics discipline</w:t>
      </w:r>
      <w:r>
        <w:rPr>
          <w:bCs/>
          <w:snapToGrid w:val="0"/>
          <w:sz w:val="24"/>
        </w:rPr>
        <w:t>.</w:t>
      </w:r>
    </w:p>
    <w:p w14:paraId="788211B4" w14:textId="77777777" w:rsidR="004A1B6B" w:rsidRDefault="004A1B6B" w:rsidP="004A1B6B">
      <w:pPr>
        <w:ind w:left="1440" w:firstLine="720"/>
        <w:rPr>
          <w:bCs/>
          <w:snapToGrid w:val="0"/>
          <w:sz w:val="24"/>
        </w:rPr>
      </w:pPr>
      <w:r>
        <w:rPr>
          <w:bCs/>
          <w:snapToGrid w:val="0"/>
          <w:sz w:val="24"/>
        </w:rPr>
        <w:t xml:space="preserve">Developed an online-based course management system in economics </w:t>
      </w:r>
    </w:p>
    <w:p w14:paraId="30EE198F" w14:textId="77777777" w:rsidR="004A1B6B" w:rsidRPr="007E09F3" w:rsidRDefault="004A1B6B" w:rsidP="004A1B6B">
      <w:pPr>
        <w:ind w:left="1440" w:firstLine="720"/>
        <w:rPr>
          <w:bCs/>
          <w:snapToGrid w:val="0"/>
          <w:sz w:val="24"/>
        </w:rPr>
      </w:pPr>
      <w:r>
        <w:rPr>
          <w:bCs/>
          <w:snapToGrid w:val="0"/>
          <w:sz w:val="24"/>
        </w:rPr>
        <w:t>(</w:t>
      </w:r>
      <w:proofErr w:type="gramStart"/>
      <w:r>
        <w:rPr>
          <w:bCs/>
          <w:snapToGrid w:val="0"/>
          <w:sz w:val="24"/>
        </w:rPr>
        <w:t>online</w:t>
      </w:r>
      <w:proofErr w:type="gramEnd"/>
      <w:r>
        <w:rPr>
          <w:bCs/>
          <w:snapToGrid w:val="0"/>
          <w:sz w:val="24"/>
        </w:rPr>
        <w:t xml:space="preserve"> graphing questions, economic tutorials, online experiments, </w:t>
      </w:r>
      <w:proofErr w:type="spellStart"/>
      <w:r>
        <w:rPr>
          <w:bCs/>
          <w:snapToGrid w:val="0"/>
          <w:sz w:val="24"/>
        </w:rPr>
        <w:t>etc</w:t>
      </w:r>
      <w:proofErr w:type="spellEnd"/>
      <w:r>
        <w:rPr>
          <w:bCs/>
          <w:snapToGrid w:val="0"/>
          <w:sz w:val="24"/>
        </w:rPr>
        <w:t>)</w:t>
      </w:r>
    </w:p>
    <w:p w14:paraId="39573D78" w14:textId="77777777" w:rsidR="004A1B6B" w:rsidRDefault="004A1B6B" w:rsidP="004A1B6B"/>
    <w:p w14:paraId="62DDF91C" w14:textId="77777777" w:rsidR="004A1B6B" w:rsidRDefault="004A1B6B" w:rsidP="004A1B6B">
      <w:pPr>
        <w:pStyle w:val="Heading1"/>
        <w:ind w:left="1440" w:hanging="1440"/>
      </w:pPr>
      <w:r>
        <w:t>2005-Present</w:t>
      </w:r>
      <w:r>
        <w:tab/>
      </w:r>
      <w:r>
        <w:rPr>
          <w:b/>
        </w:rPr>
        <w:t>Private Consulting</w:t>
      </w:r>
      <w:r>
        <w:t>. Roanoke Chamber of Commerce, Roanoke, Virginia</w:t>
      </w:r>
    </w:p>
    <w:p w14:paraId="78AAA32D" w14:textId="77777777" w:rsidR="004A1B6B" w:rsidRDefault="004A1B6B" w:rsidP="004A1B6B">
      <w:pPr>
        <w:ind w:left="1440" w:firstLine="720"/>
        <w:rPr>
          <w:bCs/>
          <w:snapToGrid w:val="0"/>
          <w:sz w:val="24"/>
        </w:rPr>
      </w:pPr>
      <w:r>
        <w:rPr>
          <w:bCs/>
          <w:snapToGrid w:val="0"/>
          <w:sz w:val="24"/>
        </w:rPr>
        <w:t>Provided expertise on regional development issues.</w:t>
      </w:r>
    </w:p>
    <w:p w14:paraId="4542E6CA" w14:textId="77777777" w:rsidR="004A1B6B" w:rsidRPr="007E09F3" w:rsidRDefault="004A1B6B" w:rsidP="004A1B6B">
      <w:pPr>
        <w:ind w:left="1440" w:firstLine="720"/>
        <w:rPr>
          <w:bCs/>
          <w:snapToGrid w:val="0"/>
          <w:sz w:val="24"/>
        </w:rPr>
      </w:pPr>
      <w:r>
        <w:rPr>
          <w:bCs/>
          <w:snapToGrid w:val="0"/>
          <w:sz w:val="24"/>
        </w:rPr>
        <w:t>Constructed an inventory of Development Assets for the Region</w:t>
      </w:r>
    </w:p>
    <w:p w14:paraId="329CAD86" w14:textId="77777777" w:rsidR="004A1B6B" w:rsidRDefault="004A1B6B" w:rsidP="004A1B6B">
      <w:pPr>
        <w:pStyle w:val="Heading1"/>
      </w:pPr>
    </w:p>
    <w:p w14:paraId="3FB9B4DD" w14:textId="77777777" w:rsidR="004A1B6B" w:rsidRDefault="004A1B6B" w:rsidP="004A1B6B">
      <w:pPr>
        <w:pStyle w:val="Heading1"/>
        <w:ind w:left="1440" w:hanging="1440"/>
      </w:pPr>
      <w:r>
        <w:t>2002-2004</w:t>
      </w:r>
      <w:r>
        <w:tab/>
      </w:r>
      <w:r>
        <w:rPr>
          <w:b/>
          <w:bCs/>
        </w:rPr>
        <w:t xml:space="preserve">Visiting Assistant Professor </w:t>
      </w:r>
      <w:proofErr w:type="gramStart"/>
      <w:r>
        <w:rPr>
          <w:i/>
          <w:iCs/>
        </w:rPr>
        <w:t>The</w:t>
      </w:r>
      <w:proofErr w:type="gramEnd"/>
      <w:r>
        <w:rPr>
          <w:i/>
          <w:iCs/>
        </w:rPr>
        <w:t xml:space="preserve"> College of Wooster</w:t>
      </w:r>
      <w:r>
        <w:t>.  Wooster, Ohio.</w:t>
      </w:r>
    </w:p>
    <w:p w14:paraId="525C4B31" w14:textId="77777777" w:rsidR="004A1B6B" w:rsidRPr="003265C2" w:rsidRDefault="004A1B6B" w:rsidP="004A1B6B">
      <w:pPr>
        <w:rPr>
          <w:bCs/>
          <w:snapToGrid w:val="0"/>
          <w:sz w:val="24"/>
        </w:rPr>
      </w:pPr>
      <w:r>
        <w:rPr>
          <w:b/>
          <w:bCs/>
          <w:snapToGrid w:val="0"/>
          <w:sz w:val="24"/>
        </w:rPr>
        <w:tab/>
      </w:r>
      <w:r>
        <w:rPr>
          <w:b/>
          <w:bCs/>
          <w:snapToGrid w:val="0"/>
          <w:sz w:val="24"/>
        </w:rPr>
        <w:tab/>
      </w:r>
      <w:r>
        <w:rPr>
          <w:b/>
          <w:bCs/>
          <w:snapToGrid w:val="0"/>
          <w:sz w:val="24"/>
        </w:rPr>
        <w:tab/>
      </w:r>
      <w:r w:rsidRPr="003265C2">
        <w:rPr>
          <w:bCs/>
          <w:i/>
          <w:snapToGrid w:val="0"/>
          <w:sz w:val="24"/>
        </w:rPr>
        <w:t>Evaluation average rating</w:t>
      </w:r>
      <w:r>
        <w:rPr>
          <w:bCs/>
          <w:snapToGrid w:val="0"/>
          <w:sz w:val="24"/>
        </w:rPr>
        <w:t>: 4.8</w:t>
      </w:r>
      <w:r w:rsidRPr="007066CB">
        <w:rPr>
          <w:bCs/>
          <w:snapToGrid w:val="0"/>
          <w:sz w:val="24"/>
        </w:rPr>
        <w:t>/5</w:t>
      </w:r>
    </w:p>
    <w:p w14:paraId="39BD6686" w14:textId="77777777" w:rsidR="004A1B6B" w:rsidRDefault="004A1B6B" w:rsidP="004A1B6B">
      <w:pPr>
        <w:ind w:left="1440" w:firstLine="720"/>
        <w:rPr>
          <w:snapToGrid w:val="0"/>
          <w:sz w:val="24"/>
        </w:rPr>
      </w:pPr>
      <w:r>
        <w:rPr>
          <w:snapToGrid w:val="0"/>
          <w:sz w:val="24"/>
        </w:rPr>
        <w:t>Principles of Economics (3 sections – 35 students).</w:t>
      </w:r>
    </w:p>
    <w:p w14:paraId="321306B6" w14:textId="77777777" w:rsidR="004A1B6B" w:rsidRDefault="004A1B6B" w:rsidP="004A1B6B">
      <w:pPr>
        <w:ind w:firstLine="720"/>
        <w:rPr>
          <w:snapToGrid w:val="0"/>
          <w:sz w:val="24"/>
        </w:rPr>
      </w:pPr>
      <w:r>
        <w:rPr>
          <w:snapToGrid w:val="0"/>
          <w:sz w:val="24"/>
        </w:rPr>
        <w:tab/>
      </w:r>
      <w:r>
        <w:rPr>
          <w:snapToGrid w:val="0"/>
          <w:sz w:val="24"/>
        </w:rPr>
        <w:tab/>
        <w:t>Economic Development (1 section – 28 students).</w:t>
      </w:r>
    </w:p>
    <w:p w14:paraId="1EF53A67" w14:textId="77777777" w:rsidR="004A1B6B" w:rsidRDefault="004A1B6B" w:rsidP="004A1B6B">
      <w:pPr>
        <w:rPr>
          <w:snapToGrid w:val="0"/>
          <w:sz w:val="24"/>
        </w:rPr>
      </w:pPr>
      <w:r>
        <w:rPr>
          <w:snapToGrid w:val="0"/>
          <w:sz w:val="24"/>
        </w:rPr>
        <w:tab/>
      </w:r>
      <w:r>
        <w:rPr>
          <w:snapToGrid w:val="0"/>
          <w:sz w:val="24"/>
        </w:rPr>
        <w:tab/>
      </w:r>
      <w:r>
        <w:rPr>
          <w:snapToGrid w:val="0"/>
          <w:sz w:val="24"/>
        </w:rPr>
        <w:tab/>
        <w:t>Environmental Economics (1 section -30 students).</w:t>
      </w:r>
    </w:p>
    <w:p w14:paraId="40CE436E" w14:textId="77777777" w:rsidR="004A1B6B" w:rsidRDefault="004A1B6B" w:rsidP="004A1B6B">
      <w:pPr>
        <w:ind w:firstLine="720"/>
        <w:rPr>
          <w:snapToGrid w:val="0"/>
          <w:sz w:val="24"/>
        </w:rPr>
      </w:pPr>
      <w:r>
        <w:rPr>
          <w:snapToGrid w:val="0"/>
          <w:sz w:val="24"/>
        </w:rPr>
        <w:tab/>
      </w:r>
      <w:r>
        <w:rPr>
          <w:snapToGrid w:val="0"/>
          <w:sz w:val="24"/>
        </w:rPr>
        <w:tab/>
        <w:t>Intermediate Macroeconomics (2 sections – 35 students).</w:t>
      </w:r>
    </w:p>
    <w:p w14:paraId="43FDADC6" w14:textId="77777777" w:rsidR="004A1B6B" w:rsidRPr="00CF022C" w:rsidRDefault="004A1B6B" w:rsidP="004A1B6B">
      <w:pPr>
        <w:rPr>
          <w:snapToGrid w:val="0"/>
          <w:sz w:val="24"/>
        </w:rPr>
      </w:pPr>
      <w:r>
        <w:rPr>
          <w:snapToGrid w:val="0"/>
          <w:sz w:val="24"/>
        </w:rPr>
        <w:tab/>
      </w:r>
      <w:r>
        <w:rPr>
          <w:snapToGrid w:val="0"/>
          <w:sz w:val="24"/>
        </w:rPr>
        <w:tab/>
      </w:r>
      <w:r>
        <w:rPr>
          <w:snapToGrid w:val="0"/>
          <w:sz w:val="24"/>
        </w:rPr>
        <w:tab/>
        <w:t>Quantitative Methods/Statistics (1 section-30 students)</w:t>
      </w:r>
    </w:p>
    <w:p w14:paraId="76006476" w14:textId="77777777" w:rsidR="004A1B6B" w:rsidRDefault="004A1B6B" w:rsidP="004A1B6B"/>
    <w:p w14:paraId="081AF36A" w14:textId="77777777" w:rsidR="004A1B6B" w:rsidRDefault="004A1B6B" w:rsidP="004A1B6B">
      <w:pPr>
        <w:pStyle w:val="Heading1"/>
        <w:ind w:left="1440" w:hanging="1440"/>
      </w:pPr>
      <w:r>
        <w:t>2001-2002</w:t>
      </w:r>
      <w:r>
        <w:rPr>
          <w:b/>
          <w:bCs/>
        </w:rPr>
        <w:tab/>
        <w:t xml:space="preserve">Visiting Assistant Professor </w:t>
      </w:r>
      <w:r>
        <w:rPr>
          <w:i/>
          <w:iCs/>
        </w:rPr>
        <w:t>Hamilton College</w:t>
      </w:r>
      <w:r>
        <w:t>.  Clinton, New York.</w:t>
      </w:r>
    </w:p>
    <w:p w14:paraId="0CF8D665" w14:textId="77777777" w:rsidR="004A1B6B" w:rsidRDefault="004A1B6B" w:rsidP="004A1B6B">
      <w:pPr>
        <w:rPr>
          <w:snapToGrid w:val="0"/>
          <w:sz w:val="24"/>
        </w:rPr>
      </w:pPr>
      <w:r>
        <w:rPr>
          <w:b/>
          <w:bCs/>
          <w:snapToGrid w:val="0"/>
          <w:sz w:val="24"/>
        </w:rPr>
        <w:tab/>
      </w:r>
      <w:r>
        <w:rPr>
          <w:b/>
          <w:bCs/>
          <w:snapToGrid w:val="0"/>
          <w:sz w:val="24"/>
        </w:rPr>
        <w:tab/>
      </w:r>
      <w:r>
        <w:rPr>
          <w:b/>
          <w:bCs/>
          <w:snapToGrid w:val="0"/>
          <w:sz w:val="24"/>
        </w:rPr>
        <w:tab/>
      </w:r>
      <w:r>
        <w:rPr>
          <w:snapToGrid w:val="0"/>
          <w:sz w:val="24"/>
        </w:rPr>
        <w:t>Issues in Microeconomics (2 sections – 35 students).</w:t>
      </w:r>
    </w:p>
    <w:p w14:paraId="41458C9A" w14:textId="77777777" w:rsidR="004A1B6B" w:rsidRDefault="004A1B6B" w:rsidP="004A1B6B">
      <w:pPr>
        <w:ind w:left="720" w:firstLine="720"/>
        <w:rPr>
          <w:snapToGrid w:val="0"/>
          <w:sz w:val="24"/>
        </w:rPr>
      </w:pPr>
      <w:r>
        <w:rPr>
          <w:snapToGrid w:val="0"/>
          <w:sz w:val="24"/>
        </w:rPr>
        <w:tab/>
        <w:t>Issues in Macroeconomics (2 sections – 40 students).</w:t>
      </w:r>
    </w:p>
    <w:p w14:paraId="242FB45B" w14:textId="77777777" w:rsidR="004A1B6B" w:rsidRPr="00CF022C" w:rsidRDefault="004A1B6B" w:rsidP="004A1B6B">
      <w:pPr>
        <w:ind w:left="720" w:firstLine="720"/>
        <w:rPr>
          <w:snapToGrid w:val="0"/>
          <w:sz w:val="24"/>
        </w:rPr>
      </w:pPr>
      <w:r>
        <w:rPr>
          <w:snapToGrid w:val="0"/>
          <w:sz w:val="24"/>
        </w:rPr>
        <w:tab/>
        <w:t>Environmental Economics (1 section – 30 students).</w:t>
      </w:r>
    </w:p>
    <w:p w14:paraId="5526DAAD" w14:textId="77777777" w:rsidR="004A1B6B" w:rsidRDefault="004A1B6B" w:rsidP="004A1B6B"/>
    <w:p w14:paraId="4EA013F6" w14:textId="77777777" w:rsidR="004A1B6B" w:rsidRDefault="004A1B6B" w:rsidP="004A1B6B">
      <w:pPr>
        <w:pStyle w:val="Heading1"/>
        <w:ind w:left="1440" w:hanging="1440"/>
      </w:pPr>
      <w:r>
        <w:t>2000-2001</w:t>
      </w:r>
      <w:r>
        <w:tab/>
      </w:r>
      <w:r>
        <w:rPr>
          <w:b/>
          <w:bCs/>
        </w:rPr>
        <w:t>Lecturer</w:t>
      </w:r>
      <w:r>
        <w:t xml:space="preserve"> </w:t>
      </w:r>
      <w:r>
        <w:rPr>
          <w:i/>
          <w:iCs/>
        </w:rPr>
        <w:t>Rensselaer Polytechnic Institute</w:t>
      </w:r>
      <w:r>
        <w:t>.  Troy, New York.</w:t>
      </w:r>
    </w:p>
    <w:p w14:paraId="6E2A9A88" w14:textId="77777777" w:rsidR="004A1B6B" w:rsidRPr="003265C2" w:rsidRDefault="004A1B6B" w:rsidP="004A1B6B">
      <w:pPr>
        <w:rPr>
          <w:bCs/>
          <w:snapToGrid w:val="0"/>
          <w:sz w:val="24"/>
        </w:rPr>
      </w:pPr>
      <w:r>
        <w:rPr>
          <w:b/>
          <w:bCs/>
          <w:snapToGrid w:val="0"/>
          <w:sz w:val="24"/>
        </w:rPr>
        <w:tab/>
      </w:r>
      <w:r>
        <w:rPr>
          <w:b/>
          <w:bCs/>
          <w:snapToGrid w:val="0"/>
          <w:sz w:val="24"/>
        </w:rPr>
        <w:tab/>
      </w:r>
      <w:r>
        <w:rPr>
          <w:b/>
          <w:bCs/>
          <w:snapToGrid w:val="0"/>
          <w:sz w:val="24"/>
        </w:rPr>
        <w:tab/>
      </w:r>
      <w:r w:rsidRPr="003265C2">
        <w:rPr>
          <w:bCs/>
          <w:i/>
          <w:snapToGrid w:val="0"/>
          <w:sz w:val="24"/>
        </w:rPr>
        <w:t>Evaluation average rating</w:t>
      </w:r>
      <w:r>
        <w:rPr>
          <w:bCs/>
          <w:snapToGrid w:val="0"/>
          <w:sz w:val="24"/>
        </w:rPr>
        <w:t>: 4.8</w:t>
      </w:r>
      <w:r w:rsidRPr="007066CB">
        <w:rPr>
          <w:bCs/>
          <w:snapToGrid w:val="0"/>
          <w:sz w:val="24"/>
        </w:rPr>
        <w:t>/5</w:t>
      </w:r>
    </w:p>
    <w:p w14:paraId="73774F43" w14:textId="77777777" w:rsidR="004A1B6B" w:rsidRDefault="004A1B6B" w:rsidP="004A1B6B">
      <w:pPr>
        <w:pStyle w:val="Heading1"/>
        <w:ind w:left="1440" w:firstLine="720"/>
      </w:pPr>
    </w:p>
    <w:p w14:paraId="4328A0EB" w14:textId="77777777" w:rsidR="004A1B6B" w:rsidRDefault="004A1B6B" w:rsidP="004A1B6B">
      <w:pPr>
        <w:pStyle w:val="Heading1"/>
        <w:ind w:left="1440" w:firstLine="720"/>
      </w:pPr>
      <w:r>
        <w:t xml:space="preserve">Managerial Economics (1 section - 40 students). </w:t>
      </w:r>
    </w:p>
    <w:p w14:paraId="08B240A6" w14:textId="77777777" w:rsidR="004A1B6B" w:rsidRDefault="004A1B6B" w:rsidP="004A1B6B">
      <w:pPr>
        <w:pStyle w:val="Heading1"/>
        <w:ind w:left="1440" w:firstLine="720"/>
      </w:pPr>
      <w:r>
        <w:t xml:space="preserve">Principles of Economics (2 sections - 40 students each).  </w:t>
      </w:r>
    </w:p>
    <w:p w14:paraId="3966DBA6" w14:textId="77777777" w:rsidR="004A1B6B" w:rsidRDefault="004A1B6B" w:rsidP="004A1B6B">
      <w:pPr>
        <w:pStyle w:val="Heading1"/>
        <w:ind w:left="1440" w:hanging="1440"/>
      </w:pPr>
      <w:r>
        <w:tab/>
      </w:r>
    </w:p>
    <w:p w14:paraId="3A0543C0" w14:textId="77777777" w:rsidR="004A1B6B" w:rsidRDefault="004A1B6B" w:rsidP="004A1B6B">
      <w:pPr>
        <w:pStyle w:val="Heading1"/>
      </w:pPr>
      <w:r>
        <w:t>1999-2001</w:t>
      </w:r>
      <w:r>
        <w:tab/>
      </w:r>
      <w:r>
        <w:rPr>
          <w:b/>
          <w:bCs/>
        </w:rPr>
        <w:t>Lecturer</w:t>
      </w:r>
      <w:r>
        <w:t xml:space="preserve"> </w:t>
      </w:r>
      <w:r>
        <w:rPr>
          <w:i/>
          <w:iCs/>
        </w:rPr>
        <w:t>State University of New York at Albany</w:t>
      </w:r>
      <w:r>
        <w:t xml:space="preserve">.  Albany, New York. </w:t>
      </w:r>
    </w:p>
    <w:p w14:paraId="7704EB6C" w14:textId="77777777" w:rsidR="004A1B6B" w:rsidRPr="003265C2" w:rsidRDefault="004A1B6B" w:rsidP="004A1B6B">
      <w:pPr>
        <w:rPr>
          <w:bCs/>
          <w:snapToGrid w:val="0"/>
          <w:sz w:val="24"/>
        </w:rPr>
      </w:pPr>
      <w:r>
        <w:rPr>
          <w:b/>
          <w:bCs/>
          <w:snapToGrid w:val="0"/>
          <w:sz w:val="24"/>
        </w:rPr>
        <w:tab/>
      </w:r>
      <w:r>
        <w:rPr>
          <w:b/>
          <w:bCs/>
          <w:snapToGrid w:val="0"/>
          <w:sz w:val="24"/>
        </w:rPr>
        <w:tab/>
      </w:r>
      <w:r>
        <w:rPr>
          <w:b/>
          <w:bCs/>
          <w:snapToGrid w:val="0"/>
          <w:sz w:val="24"/>
        </w:rPr>
        <w:tab/>
      </w:r>
      <w:r w:rsidRPr="003265C2">
        <w:rPr>
          <w:bCs/>
          <w:i/>
          <w:snapToGrid w:val="0"/>
          <w:sz w:val="24"/>
        </w:rPr>
        <w:t>Evaluation average rating</w:t>
      </w:r>
      <w:r>
        <w:rPr>
          <w:bCs/>
          <w:snapToGrid w:val="0"/>
          <w:sz w:val="24"/>
        </w:rPr>
        <w:t>: 4.8</w:t>
      </w:r>
      <w:r w:rsidRPr="007066CB">
        <w:rPr>
          <w:bCs/>
          <w:snapToGrid w:val="0"/>
          <w:sz w:val="24"/>
        </w:rPr>
        <w:t>/5</w:t>
      </w:r>
    </w:p>
    <w:p w14:paraId="12C883CD" w14:textId="77777777" w:rsidR="004A1B6B" w:rsidRDefault="004A1B6B" w:rsidP="004A1B6B">
      <w:pPr>
        <w:pStyle w:val="Heading1"/>
        <w:ind w:left="1440" w:firstLine="720"/>
      </w:pPr>
      <w:r>
        <w:t>Environmental Economics (1 section -35 students). Fall 1999 - Fall 2000.</w:t>
      </w:r>
    </w:p>
    <w:p w14:paraId="317502CD" w14:textId="77777777" w:rsidR="004A1B6B" w:rsidRDefault="004A1B6B" w:rsidP="004A1B6B">
      <w:pPr>
        <w:pStyle w:val="Heading1"/>
        <w:ind w:left="1440" w:firstLine="720"/>
      </w:pPr>
      <w:r>
        <w:t xml:space="preserve">Principles of Economics (1 section - 45 students), Spring 2001. </w:t>
      </w:r>
    </w:p>
    <w:p w14:paraId="70F93635" w14:textId="77777777" w:rsidR="004A1B6B" w:rsidRDefault="004A1B6B" w:rsidP="004A1B6B"/>
    <w:p w14:paraId="23A170E3" w14:textId="3E245AB0" w:rsidR="004A1B6B" w:rsidRPr="00CE1F7C" w:rsidRDefault="004A1B6B" w:rsidP="004A1B6B">
      <w:pPr>
        <w:ind w:left="1440" w:hanging="1440"/>
        <w:rPr>
          <w:snapToGrid w:val="0"/>
          <w:color w:val="000000" w:themeColor="text1"/>
          <w:sz w:val="24"/>
        </w:rPr>
      </w:pPr>
      <w:r w:rsidRPr="00CE1F7C">
        <w:rPr>
          <w:snapToGrid w:val="0"/>
          <w:color w:val="000000" w:themeColor="text1"/>
          <w:sz w:val="24"/>
        </w:rPr>
        <w:t>1998-2000</w:t>
      </w:r>
      <w:r w:rsidRPr="00CE1F7C">
        <w:rPr>
          <w:snapToGrid w:val="0"/>
          <w:color w:val="000000" w:themeColor="text1"/>
          <w:sz w:val="24"/>
        </w:rPr>
        <w:tab/>
      </w:r>
      <w:r w:rsidR="00761369" w:rsidRPr="00CE1F7C">
        <w:rPr>
          <w:b/>
          <w:bCs/>
          <w:snapToGrid w:val="0"/>
          <w:color w:val="000000" w:themeColor="text1"/>
          <w:sz w:val="24"/>
        </w:rPr>
        <w:t>Lecturer</w:t>
      </w:r>
      <w:r w:rsidRPr="00CE1F7C">
        <w:rPr>
          <w:snapToGrid w:val="0"/>
          <w:color w:val="000000" w:themeColor="text1"/>
          <w:sz w:val="24"/>
        </w:rPr>
        <w:t xml:space="preserve">. </w:t>
      </w:r>
      <w:r w:rsidRPr="00CE1F7C">
        <w:rPr>
          <w:i/>
          <w:iCs/>
          <w:snapToGrid w:val="0"/>
          <w:color w:val="000000" w:themeColor="text1"/>
          <w:sz w:val="24"/>
        </w:rPr>
        <w:t>Rensselaer Polytechnic Institute</w:t>
      </w:r>
      <w:r w:rsidRPr="00CE1F7C">
        <w:rPr>
          <w:snapToGrid w:val="0"/>
          <w:color w:val="000000" w:themeColor="text1"/>
          <w:sz w:val="24"/>
        </w:rPr>
        <w:t xml:space="preserve">.  Troy, New York. </w:t>
      </w:r>
    </w:p>
    <w:p w14:paraId="03748205" w14:textId="77777777" w:rsidR="004A1B6B" w:rsidRPr="00CE1F7C" w:rsidRDefault="004A1B6B" w:rsidP="004A1B6B">
      <w:pPr>
        <w:pStyle w:val="Heading4"/>
        <w:ind w:left="1440"/>
        <w:rPr>
          <w:color w:val="000000" w:themeColor="text1"/>
        </w:rPr>
      </w:pPr>
      <w:r w:rsidRPr="00CE1F7C">
        <w:rPr>
          <w:color w:val="000000" w:themeColor="text1"/>
        </w:rPr>
        <w:t>Managerial Economics. Fall 2000.</w:t>
      </w:r>
    </w:p>
    <w:p w14:paraId="27ACAD38" w14:textId="77777777" w:rsidR="004A1B6B" w:rsidRPr="00CE1F7C" w:rsidRDefault="004A1B6B" w:rsidP="004A1B6B">
      <w:pPr>
        <w:ind w:left="1440" w:firstLine="720"/>
        <w:rPr>
          <w:b/>
          <w:bCs/>
          <w:snapToGrid w:val="0"/>
          <w:color w:val="000000" w:themeColor="text1"/>
          <w:sz w:val="24"/>
        </w:rPr>
      </w:pPr>
      <w:r w:rsidRPr="00CE1F7C">
        <w:rPr>
          <w:b/>
          <w:bCs/>
          <w:snapToGrid w:val="0"/>
          <w:color w:val="000000" w:themeColor="text1"/>
          <w:sz w:val="24"/>
        </w:rPr>
        <w:t>Macroeconomics and Money &amp; Banking. Fall 1999.</w:t>
      </w:r>
    </w:p>
    <w:p w14:paraId="322D79EC" w14:textId="77777777" w:rsidR="004A1B6B" w:rsidRDefault="004A1B6B">
      <w:pPr>
        <w:keepNext/>
        <w:rPr>
          <w:b/>
          <w:snapToGrid w:val="0"/>
          <w:sz w:val="24"/>
          <w:u w:val="single"/>
        </w:rPr>
      </w:pPr>
    </w:p>
    <w:p w14:paraId="62DCB4F1" w14:textId="77777777" w:rsidR="004A1B6B" w:rsidRDefault="004A1B6B">
      <w:pPr>
        <w:keepNext/>
        <w:rPr>
          <w:b/>
          <w:snapToGrid w:val="0"/>
          <w:sz w:val="24"/>
          <w:u w:val="single"/>
        </w:rPr>
      </w:pPr>
    </w:p>
    <w:p w14:paraId="58854C0A" w14:textId="15AB2CA7" w:rsidR="00724FD6" w:rsidRDefault="00FF54D1">
      <w:pPr>
        <w:keepNext/>
        <w:rPr>
          <w:b/>
          <w:snapToGrid w:val="0"/>
          <w:sz w:val="24"/>
          <w:u w:val="single"/>
        </w:rPr>
      </w:pPr>
      <w:r>
        <w:rPr>
          <w:b/>
          <w:snapToGrid w:val="0"/>
          <w:sz w:val="24"/>
          <w:u w:val="single"/>
        </w:rPr>
        <w:t xml:space="preserve">Peered Review </w:t>
      </w:r>
      <w:r w:rsidR="00724FD6">
        <w:rPr>
          <w:b/>
          <w:snapToGrid w:val="0"/>
          <w:sz w:val="24"/>
          <w:u w:val="single"/>
        </w:rPr>
        <w:t>Publications</w:t>
      </w:r>
    </w:p>
    <w:p w14:paraId="0CC30D74" w14:textId="77777777" w:rsidR="00724FD6" w:rsidRDefault="00724FD6">
      <w:pPr>
        <w:rPr>
          <w:snapToGrid w:val="0"/>
          <w:sz w:val="24"/>
        </w:rPr>
      </w:pPr>
    </w:p>
    <w:p w14:paraId="28356563" w14:textId="77777777" w:rsidR="005C47F7" w:rsidRDefault="005C47F7" w:rsidP="00FF54D1">
      <w:pPr>
        <w:pStyle w:val="BodyTextIndent3"/>
        <w:ind w:left="0" w:firstLine="0"/>
        <w:rPr>
          <w:rFonts w:ascii="Times New Roman" w:hAnsi="Times New Roman"/>
        </w:rPr>
      </w:pPr>
    </w:p>
    <w:p w14:paraId="04AA2BCC" w14:textId="4E001472" w:rsidR="00F74DCC" w:rsidRPr="00F35E3F" w:rsidRDefault="00F74DCC" w:rsidP="00F35E3F">
      <w:pPr>
        <w:pStyle w:val="BodyTextIndent3"/>
      </w:pPr>
      <w:r>
        <w:rPr>
          <w:rFonts w:ascii="Times New Roman" w:hAnsi="Times New Roman"/>
        </w:rPr>
        <w:t>Vazquez, J.; Chiang, E. and Sarmiento, I.  (</w:t>
      </w:r>
      <w:r w:rsidR="00F35E3F">
        <w:rPr>
          <w:rFonts w:ascii="Times New Roman" w:hAnsi="Times New Roman"/>
        </w:rPr>
        <w:t>2021</w:t>
      </w:r>
      <w:r>
        <w:rPr>
          <w:rFonts w:ascii="Times New Roman" w:hAnsi="Times New Roman"/>
        </w:rPr>
        <w:t xml:space="preserve">) </w:t>
      </w:r>
      <w:r w:rsidRPr="00F74DCC">
        <w:rPr>
          <w:rFonts w:ascii="Times New Roman" w:hAnsi="Times New Roman"/>
        </w:rPr>
        <w:t>Can we stay one step ahead of cheaters? A field experiment in proctoring online open book exams</w:t>
      </w:r>
      <w:r>
        <w:rPr>
          <w:rFonts w:ascii="Times New Roman" w:hAnsi="Times New Roman"/>
        </w:rPr>
        <w:t xml:space="preserve">. </w:t>
      </w:r>
      <w:r w:rsidRPr="00F74DCC">
        <w:rPr>
          <w:i/>
          <w:iCs/>
        </w:rPr>
        <w:t xml:space="preserve">Journal of Behavioral and Experimental Economics </w:t>
      </w:r>
      <w:r w:rsidR="00F35E3F" w:rsidRPr="00F35E3F">
        <w:t>Vol</w:t>
      </w:r>
      <w:r w:rsidR="00F35E3F">
        <w:t>.</w:t>
      </w:r>
      <w:r w:rsidR="00F35E3F">
        <w:rPr>
          <w:i/>
          <w:iCs/>
        </w:rPr>
        <w:t xml:space="preserve"> </w:t>
      </w:r>
      <w:r w:rsidR="00F35E3F">
        <w:t>90</w:t>
      </w:r>
    </w:p>
    <w:p w14:paraId="01E21756" w14:textId="77777777" w:rsidR="00F74DCC" w:rsidRDefault="00F74DCC" w:rsidP="00F35E3F">
      <w:pPr>
        <w:pStyle w:val="BodyTextIndent3"/>
        <w:ind w:left="0" w:firstLine="0"/>
        <w:rPr>
          <w:rFonts w:ascii="Times New Roman" w:hAnsi="Times New Roman"/>
        </w:rPr>
      </w:pPr>
    </w:p>
    <w:p w14:paraId="5D727635" w14:textId="77777777" w:rsidR="005A44EE" w:rsidRDefault="00F74DCC" w:rsidP="005C47F7">
      <w:pPr>
        <w:pStyle w:val="BodyTextIndent3"/>
        <w:rPr>
          <w:rFonts w:ascii="Times New Roman" w:hAnsi="Times New Roman"/>
        </w:rPr>
      </w:pPr>
      <w:proofErr w:type="spellStart"/>
      <w:r>
        <w:rPr>
          <w:rFonts w:ascii="Times New Roman" w:hAnsi="Times New Roman"/>
        </w:rPr>
        <w:t>Dziadula</w:t>
      </w:r>
      <w:proofErr w:type="spellEnd"/>
      <w:r>
        <w:rPr>
          <w:rFonts w:ascii="Times New Roman" w:hAnsi="Times New Roman"/>
        </w:rPr>
        <w:t xml:space="preserve">, E.; </w:t>
      </w:r>
      <w:proofErr w:type="spellStart"/>
      <w:r>
        <w:rPr>
          <w:rFonts w:ascii="Times New Roman" w:hAnsi="Times New Roman"/>
        </w:rPr>
        <w:t>Felkey</w:t>
      </w:r>
      <w:proofErr w:type="spellEnd"/>
      <w:r>
        <w:rPr>
          <w:rFonts w:ascii="Times New Roman" w:hAnsi="Times New Roman"/>
        </w:rPr>
        <w:t xml:space="preserve">, J.; Chiang, E; and Jose </w:t>
      </w:r>
      <w:proofErr w:type="gramStart"/>
      <w:r>
        <w:rPr>
          <w:rFonts w:ascii="Times New Roman" w:hAnsi="Times New Roman"/>
        </w:rPr>
        <w:t>Vazquez  (</w:t>
      </w:r>
      <w:proofErr w:type="gramEnd"/>
      <w:r w:rsidR="00F35E3F">
        <w:rPr>
          <w:rFonts w:ascii="Times New Roman" w:hAnsi="Times New Roman"/>
        </w:rPr>
        <w:t>2021</w:t>
      </w:r>
      <w:r>
        <w:rPr>
          <w:rFonts w:ascii="Times New Roman" w:hAnsi="Times New Roman"/>
        </w:rPr>
        <w:t xml:space="preserve">) </w:t>
      </w:r>
      <w:proofErr w:type="spellStart"/>
      <w:r w:rsidRPr="00F74DCC">
        <w:rPr>
          <w:rFonts w:ascii="Times New Roman" w:hAnsi="Times New Roman"/>
        </w:rPr>
        <w:t>MicroCommitments</w:t>
      </w:r>
      <w:proofErr w:type="spellEnd"/>
      <w:r w:rsidRPr="00F74DCC">
        <w:rPr>
          <w:rFonts w:ascii="Times New Roman" w:hAnsi="Times New Roman"/>
        </w:rPr>
        <w:t>:</w:t>
      </w:r>
      <w:r>
        <w:rPr>
          <w:rFonts w:ascii="Times New Roman" w:hAnsi="Times New Roman"/>
        </w:rPr>
        <w:t xml:space="preserve"> </w:t>
      </w:r>
      <w:r w:rsidRPr="00F74DCC">
        <w:rPr>
          <w:rFonts w:ascii="Times New Roman" w:hAnsi="Times New Roman"/>
        </w:rPr>
        <w:t>The Effect of Small Commitments on Academic Performance</w:t>
      </w:r>
      <w:r>
        <w:rPr>
          <w:rFonts w:ascii="Times New Roman" w:hAnsi="Times New Roman"/>
        </w:rPr>
        <w:t xml:space="preserve">. American Economic Review. Papers and Proceedings. </w:t>
      </w:r>
      <w:r w:rsidR="005A44EE" w:rsidRPr="005A44EE">
        <w:rPr>
          <w:rFonts w:ascii="Times New Roman" w:hAnsi="Times New Roman"/>
        </w:rPr>
        <w:t>111: 92-96.</w:t>
      </w:r>
    </w:p>
    <w:p w14:paraId="2C40D1ED" w14:textId="4EA650B1" w:rsidR="00F74DCC" w:rsidRDefault="00F74DCC" w:rsidP="005C47F7">
      <w:pPr>
        <w:pStyle w:val="BodyTextIndent3"/>
        <w:rPr>
          <w:rFonts w:ascii="Times New Roman" w:hAnsi="Times New Roman"/>
        </w:rPr>
      </w:pPr>
      <w:r>
        <w:rPr>
          <w:rFonts w:ascii="Times New Roman" w:hAnsi="Times New Roman"/>
        </w:rPr>
        <w:t xml:space="preserve"> </w:t>
      </w:r>
    </w:p>
    <w:p w14:paraId="67C3BCDA" w14:textId="6F4103EF" w:rsidR="005C47F7" w:rsidRDefault="005C47F7" w:rsidP="005C47F7">
      <w:pPr>
        <w:pStyle w:val="BodyTextIndent3"/>
        <w:rPr>
          <w:rFonts w:ascii="Times New Roman" w:hAnsi="Times New Roman"/>
        </w:rPr>
      </w:pPr>
      <w:r w:rsidRPr="00CF022C">
        <w:rPr>
          <w:rFonts w:ascii="Times New Roman" w:hAnsi="Times New Roman"/>
        </w:rPr>
        <w:t xml:space="preserve">Jose Vazquez and Eric Chiang </w:t>
      </w:r>
      <w:r>
        <w:rPr>
          <w:rFonts w:ascii="Times New Roman" w:hAnsi="Times New Roman"/>
        </w:rPr>
        <w:t xml:space="preserve">(2018) </w:t>
      </w:r>
      <w:r w:rsidRPr="005C47F7">
        <w:rPr>
          <w:rFonts w:ascii="Times New Roman" w:hAnsi="Times New Roman"/>
        </w:rPr>
        <w:t>Using Technology to Complete</w:t>
      </w:r>
      <w:r>
        <w:rPr>
          <w:rFonts w:ascii="Times New Roman" w:hAnsi="Times New Roman"/>
        </w:rPr>
        <w:t xml:space="preserve"> </w:t>
      </w:r>
      <w:r w:rsidRPr="005C47F7">
        <w:rPr>
          <w:rFonts w:ascii="Times New Roman" w:hAnsi="Times New Roman"/>
        </w:rPr>
        <w:t>the Natural Learning Path</w:t>
      </w:r>
    </w:p>
    <w:p w14:paraId="237F52DF" w14:textId="367247ED" w:rsidR="005C47F7" w:rsidRDefault="005C47F7" w:rsidP="0041503B">
      <w:pPr>
        <w:pStyle w:val="BodyTextIndent3"/>
        <w:ind w:firstLine="0"/>
        <w:rPr>
          <w:rFonts w:ascii="Times New Roman" w:hAnsi="Times New Roman"/>
        </w:rPr>
      </w:pPr>
      <w:r w:rsidRPr="005C47F7">
        <w:rPr>
          <w:rFonts w:ascii="Times New Roman" w:hAnsi="Times New Roman"/>
        </w:rPr>
        <w:t>in a Principles of Economics Course</w:t>
      </w:r>
      <w:r>
        <w:rPr>
          <w:rFonts w:ascii="Times New Roman" w:hAnsi="Times New Roman"/>
        </w:rPr>
        <w:t xml:space="preserve">.  Journal of Economic Teaching. </w:t>
      </w:r>
      <w:r w:rsidR="0041503B">
        <w:rPr>
          <w:rFonts w:ascii="Times New Roman" w:hAnsi="Times New Roman"/>
        </w:rPr>
        <w:t>Vol. 2. Issue 2</w:t>
      </w:r>
    </w:p>
    <w:p w14:paraId="17A2C9E9" w14:textId="77777777" w:rsidR="005C47F7" w:rsidRDefault="005C47F7" w:rsidP="00FF54D1">
      <w:pPr>
        <w:pStyle w:val="BodyTextIndent3"/>
        <w:ind w:left="0" w:firstLine="0"/>
        <w:rPr>
          <w:rFonts w:ascii="Times New Roman" w:hAnsi="Times New Roman"/>
        </w:rPr>
      </w:pPr>
    </w:p>
    <w:p w14:paraId="36AD3976" w14:textId="77777777" w:rsidR="00FF54D1" w:rsidRDefault="00FF54D1" w:rsidP="00FF54D1">
      <w:pPr>
        <w:pStyle w:val="BodyTextIndent3"/>
        <w:ind w:left="0" w:firstLine="0"/>
        <w:rPr>
          <w:rFonts w:ascii="Times New Roman" w:hAnsi="Times New Roman"/>
        </w:rPr>
      </w:pPr>
      <w:r w:rsidRPr="00CF022C">
        <w:rPr>
          <w:rFonts w:ascii="Times New Roman" w:hAnsi="Times New Roman"/>
        </w:rPr>
        <w:t xml:space="preserve">Jose Vazquez and Eric Chiang </w:t>
      </w:r>
      <w:r>
        <w:rPr>
          <w:rFonts w:ascii="Times New Roman" w:hAnsi="Times New Roman"/>
        </w:rPr>
        <w:t xml:space="preserve">(2017) </w:t>
      </w:r>
      <w:r w:rsidRPr="00EE243F">
        <w:rPr>
          <w:rFonts w:ascii="Times New Roman" w:hAnsi="Times New Roman"/>
        </w:rPr>
        <w:t xml:space="preserve">The Power of a Simple Verbal Explanation: Evaluating the </w:t>
      </w:r>
    </w:p>
    <w:p w14:paraId="2E8239F6" w14:textId="77777777" w:rsidR="00FF54D1" w:rsidRDefault="00FF54D1" w:rsidP="00FF54D1">
      <w:pPr>
        <w:pStyle w:val="BodyTextIndent3"/>
        <w:ind w:firstLine="0"/>
        <w:rPr>
          <w:rFonts w:ascii="Times New Roman" w:hAnsi="Times New Roman"/>
        </w:rPr>
      </w:pPr>
      <w:r w:rsidRPr="00EE243F">
        <w:rPr>
          <w:rFonts w:ascii="Times New Roman" w:hAnsi="Times New Roman"/>
        </w:rPr>
        <w:t xml:space="preserve">Efficacy of Narrated Feedback” </w:t>
      </w:r>
      <w:r w:rsidRPr="00EE243F">
        <w:rPr>
          <w:rFonts w:ascii="Times New Roman" w:hAnsi="Times New Roman"/>
          <w:i/>
        </w:rPr>
        <w:t>International Review of Economics Education</w:t>
      </w:r>
      <w:r w:rsidRPr="00EE243F">
        <w:rPr>
          <w:rFonts w:ascii="Times New Roman" w:hAnsi="Times New Roman"/>
        </w:rPr>
        <w:t>, Vol. 25, May 2017, pp. 25-34.</w:t>
      </w:r>
    </w:p>
    <w:p w14:paraId="72475C4F" w14:textId="77777777" w:rsidR="00FF54D1" w:rsidRDefault="00FF54D1" w:rsidP="00FF54D1">
      <w:pPr>
        <w:rPr>
          <w:sz w:val="24"/>
        </w:rPr>
      </w:pPr>
    </w:p>
    <w:p w14:paraId="1911E349" w14:textId="77777777" w:rsidR="00FF54D1" w:rsidRDefault="00FF54D1" w:rsidP="00FF54D1">
      <w:pPr>
        <w:rPr>
          <w:sz w:val="24"/>
        </w:rPr>
      </w:pPr>
      <w:r w:rsidRPr="00FF54D1">
        <w:rPr>
          <w:sz w:val="24"/>
        </w:rPr>
        <w:t xml:space="preserve">Jose Vazquez and Eric </w:t>
      </w:r>
      <w:proofErr w:type="gramStart"/>
      <w:r w:rsidRPr="00FF54D1">
        <w:rPr>
          <w:sz w:val="24"/>
        </w:rPr>
        <w:t xml:space="preserve">Chiang </w:t>
      </w:r>
      <w:r>
        <w:rPr>
          <w:sz w:val="24"/>
        </w:rPr>
        <w:t xml:space="preserve"> (</w:t>
      </w:r>
      <w:proofErr w:type="gramEnd"/>
      <w:r>
        <w:rPr>
          <w:sz w:val="24"/>
        </w:rPr>
        <w:t xml:space="preserve">2016) </w:t>
      </w:r>
      <w:r w:rsidRPr="00FF54D1">
        <w:rPr>
          <w:sz w:val="24"/>
        </w:rPr>
        <w:t xml:space="preserve">“Preparing Students For Class: A Clinical Trial Testing </w:t>
      </w:r>
    </w:p>
    <w:p w14:paraId="4EEB13E6" w14:textId="54F660E4" w:rsidR="00EF168F" w:rsidRPr="00FF54D1" w:rsidRDefault="00FF54D1" w:rsidP="00FF54D1">
      <w:pPr>
        <w:ind w:left="720"/>
        <w:rPr>
          <w:sz w:val="24"/>
        </w:rPr>
      </w:pPr>
      <w:r w:rsidRPr="00FF54D1">
        <w:rPr>
          <w:sz w:val="24"/>
        </w:rPr>
        <w:t xml:space="preserve">The Efficacy Between Multimedia Pre- </w:t>
      </w:r>
      <w:proofErr w:type="gramStart"/>
      <w:r w:rsidRPr="00FF54D1">
        <w:rPr>
          <w:sz w:val="24"/>
        </w:rPr>
        <w:t>lectures</w:t>
      </w:r>
      <w:proofErr w:type="gramEnd"/>
      <w:r w:rsidRPr="00FF54D1">
        <w:rPr>
          <w:sz w:val="24"/>
        </w:rPr>
        <w:t xml:space="preserve"> And Textbooks in an Economics Course” </w:t>
      </w:r>
      <w:r w:rsidRPr="00FF54D1">
        <w:rPr>
          <w:i/>
          <w:sz w:val="24"/>
        </w:rPr>
        <w:t>Journal of College Teaching and Learning</w:t>
      </w:r>
      <w:r w:rsidRPr="00FF54D1">
        <w:rPr>
          <w:sz w:val="24"/>
        </w:rPr>
        <w:t>, Vol. 13, Second Quarter 2016.</w:t>
      </w:r>
    </w:p>
    <w:p w14:paraId="19B08D4E" w14:textId="77777777" w:rsidR="00EE243F" w:rsidRPr="00CF022C" w:rsidRDefault="00EE243F" w:rsidP="00EF168F">
      <w:pPr>
        <w:pStyle w:val="BodyTextIndent3"/>
        <w:ind w:left="0" w:firstLine="0"/>
        <w:rPr>
          <w:rFonts w:ascii="Times New Roman" w:hAnsi="Times New Roman"/>
        </w:rPr>
      </w:pPr>
    </w:p>
    <w:p w14:paraId="000D28CE" w14:textId="4C22DC30" w:rsidR="00985225" w:rsidRPr="00CF5662" w:rsidRDefault="00985225" w:rsidP="00985225">
      <w:pPr>
        <w:pStyle w:val="BodyTextIndent3"/>
        <w:rPr>
          <w:rFonts w:ascii="Times New Roman" w:hAnsi="Times New Roman"/>
        </w:rPr>
      </w:pPr>
      <w:r>
        <w:rPr>
          <w:rFonts w:ascii="Times New Roman" w:hAnsi="Times New Roman"/>
        </w:rPr>
        <w:t>Eric Chiang</w:t>
      </w:r>
      <w:r w:rsidRPr="00CF5662">
        <w:rPr>
          <w:rFonts w:ascii="Times New Roman" w:hAnsi="Times New Roman"/>
        </w:rPr>
        <w:t xml:space="preserve"> and </w:t>
      </w:r>
      <w:r>
        <w:rPr>
          <w:rFonts w:ascii="Times New Roman" w:hAnsi="Times New Roman"/>
        </w:rPr>
        <w:t>Jose Vazquez</w:t>
      </w:r>
      <w:r w:rsidRPr="00CF5662">
        <w:rPr>
          <w:rFonts w:ascii="Times New Roman" w:hAnsi="Times New Roman"/>
        </w:rPr>
        <w:t xml:space="preserve"> (</w:t>
      </w:r>
      <w:r>
        <w:rPr>
          <w:rFonts w:ascii="Times New Roman" w:hAnsi="Times New Roman"/>
        </w:rPr>
        <w:t>2015</w:t>
      </w:r>
      <w:r w:rsidRPr="00CF5662">
        <w:rPr>
          <w:rFonts w:ascii="Times New Roman" w:hAnsi="Times New Roman"/>
        </w:rPr>
        <w:t>).</w:t>
      </w:r>
      <w:r w:rsidRPr="00CF5662">
        <w:t xml:space="preserve"> </w:t>
      </w:r>
      <w:r w:rsidR="00450A34">
        <w:t xml:space="preserve"> </w:t>
      </w:r>
      <w:r w:rsidRPr="00985225">
        <w:rPr>
          <w:rFonts w:ascii="Times New Roman" w:hAnsi="Times New Roman"/>
        </w:rPr>
        <w:t>Flipping Out! A Case Study on How to Flip the Principles of Economics Classroom</w:t>
      </w:r>
      <w:r w:rsidRPr="00CF5662">
        <w:rPr>
          <w:rFonts w:ascii="Times New Roman" w:hAnsi="Times New Roman"/>
        </w:rPr>
        <w:t xml:space="preserve">. </w:t>
      </w:r>
      <w:r w:rsidRPr="00450A34">
        <w:rPr>
          <w:rFonts w:ascii="Times New Roman" w:hAnsi="Times New Roman"/>
          <w:i/>
        </w:rPr>
        <w:t>International Advances of Economic Research</w:t>
      </w:r>
      <w:r>
        <w:rPr>
          <w:rFonts w:ascii="Times New Roman" w:hAnsi="Times New Roman"/>
        </w:rPr>
        <w:t xml:space="preserve">.  </w:t>
      </w:r>
      <w:r w:rsidR="00450A34">
        <w:rPr>
          <w:rFonts w:ascii="Times New Roman" w:hAnsi="Times New Roman"/>
        </w:rPr>
        <w:t>Vol. 1. No. 4</w:t>
      </w:r>
    </w:p>
    <w:p w14:paraId="52541DEF" w14:textId="77777777" w:rsidR="00985225" w:rsidRDefault="00985225" w:rsidP="00985225">
      <w:pPr>
        <w:pStyle w:val="BodyTextIndent3"/>
        <w:ind w:left="0" w:firstLine="0"/>
        <w:rPr>
          <w:rFonts w:ascii="Times New Roman" w:hAnsi="Times New Roman"/>
        </w:rPr>
      </w:pPr>
    </w:p>
    <w:p w14:paraId="09DE6720" w14:textId="60BEBC5B" w:rsidR="005D0366" w:rsidRPr="00985225" w:rsidRDefault="005D0366" w:rsidP="005B52E3">
      <w:pPr>
        <w:pStyle w:val="BodyTextIndent3"/>
        <w:rPr>
          <w:rFonts w:ascii="Times New Roman" w:hAnsi="Times New Roman"/>
        </w:rPr>
      </w:pPr>
      <w:r w:rsidRPr="00CF022C">
        <w:rPr>
          <w:rFonts w:ascii="Times New Roman" w:hAnsi="Times New Roman"/>
        </w:rPr>
        <w:t>Jose Vazquez and Eric Chiang (</w:t>
      </w:r>
      <w:r w:rsidR="00985225">
        <w:rPr>
          <w:rFonts w:ascii="Times New Roman" w:hAnsi="Times New Roman"/>
        </w:rPr>
        <w:t>2014</w:t>
      </w:r>
      <w:r w:rsidRPr="00CF022C">
        <w:rPr>
          <w:rFonts w:ascii="Times New Roman" w:hAnsi="Times New Roman"/>
        </w:rPr>
        <w:t xml:space="preserve">) A Picture is Worth a Thousand Words (at least): The Effective Use of Visuals in the Economics Classroom </w:t>
      </w:r>
      <w:r w:rsidRPr="00985225">
        <w:rPr>
          <w:rFonts w:ascii="Times New Roman" w:hAnsi="Times New Roman"/>
          <w:i/>
        </w:rPr>
        <w:t xml:space="preserve">International Review of Economics Education. Review of Economics Education </w:t>
      </w:r>
      <w:r w:rsidR="00985225">
        <w:rPr>
          <w:rFonts w:ascii="Times New Roman" w:hAnsi="Times New Roman"/>
        </w:rPr>
        <w:t>Vol. 17. pp 109-119</w:t>
      </w:r>
    </w:p>
    <w:p w14:paraId="6C17171D" w14:textId="77777777" w:rsidR="005D0366" w:rsidRDefault="005D0366" w:rsidP="005B52E3">
      <w:pPr>
        <w:pStyle w:val="BodyTextIndent3"/>
        <w:rPr>
          <w:rFonts w:ascii="Times New Roman" w:hAnsi="Times New Roman"/>
        </w:rPr>
      </w:pPr>
    </w:p>
    <w:p w14:paraId="24F8543A" w14:textId="182C97D6" w:rsidR="005B52E3" w:rsidRDefault="005B52E3" w:rsidP="005B52E3">
      <w:pPr>
        <w:pStyle w:val="BodyTextIndent3"/>
        <w:rPr>
          <w:rFonts w:ascii="Times New Roman" w:hAnsi="Times New Roman"/>
        </w:rPr>
      </w:pPr>
      <w:r>
        <w:rPr>
          <w:rFonts w:ascii="Times New Roman" w:hAnsi="Times New Roman"/>
        </w:rPr>
        <w:t>Jo</w:t>
      </w:r>
      <w:r w:rsidR="00985225">
        <w:rPr>
          <w:rFonts w:ascii="Times New Roman" w:hAnsi="Times New Roman"/>
        </w:rPr>
        <w:t>se Vazquez and Eric Chiang (2014</w:t>
      </w:r>
      <w:r>
        <w:rPr>
          <w:rFonts w:ascii="Times New Roman" w:hAnsi="Times New Roman"/>
        </w:rPr>
        <w:t xml:space="preserve">).  </w:t>
      </w:r>
      <w:proofErr w:type="spellStart"/>
      <w:r w:rsidR="00985225">
        <w:rPr>
          <w:rFonts w:ascii="Times New Roman" w:hAnsi="Times New Roman"/>
        </w:rPr>
        <w:t>FlipIt</w:t>
      </w:r>
      <w:proofErr w:type="spellEnd"/>
      <w:r w:rsidR="00985225">
        <w:rPr>
          <w:rFonts w:ascii="Times New Roman" w:hAnsi="Times New Roman"/>
        </w:rPr>
        <w:t xml:space="preserve"> Economics</w:t>
      </w:r>
      <w:r>
        <w:rPr>
          <w:rFonts w:ascii="Times New Roman" w:hAnsi="Times New Roman"/>
        </w:rPr>
        <w:t>.  Worth. New York, NY</w:t>
      </w:r>
    </w:p>
    <w:p w14:paraId="741A032A" w14:textId="77777777" w:rsidR="005B52E3" w:rsidRDefault="005B52E3" w:rsidP="005B59C6">
      <w:pPr>
        <w:pStyle w:val="BodyTextIndent3"/>
        <w:rPr>
          <w:rFonts w:ascii="Times New Roman" w:hAnsi="Times New Roman"/>
        </w:rPr>
      </w:pPr>
    </w:p>
    <w:p w14:paraId="31E7CB3F" w14:textId="0684ABF3" w:rsidR="00EC1F43" w:rsidRDefault="00EC1F43" w:rsidP="005B59C6">
      <w:pPr>
        <w:pStyle w:val="BodyTextIndent3"/>
        <w:rPr>
          <w:rFonts w:ascii="Times New Roman" w:hAnsi="Times New Roman"/>
        </w:rPr>
      </w:pPr>
      <w:r>
        <w:rPr>
          <w:rFonts w:ascii="Times New Roman" w:hAnsi="Times New Roman"/>
        </w:rPr>
        <w:t xml:space="preserve">Millis, </w:t>
      </w:r>
      <w:proofErr w:type="gramStart"/>
      <w:r>
        <w:rPr>
          <w:rFonts w:ascii="Times New Roman" w:hAnsi="Times New Roman"/>
        </w:rPr>
        <w:t>B.</w:t>
      </w:r>
      <w:proofErr w:type="gramEnd"/>
      <w:r>
        <w:rPr>
          <w:rFonts w:ascii="Times New Roman" w:hAnsi="Times New Roman"/>
        </w:rPr>
        <w:t xml:space="preserve"> and Jose Vazquez (</w:t>
      </w:r>
      <w:r w:rsidR="00CF5662">
        <w:rPr>
          <w:rFonts w:ascii="Times New Roman" w:hAnsi="Times New Roman"/>
        </w:rPr>
        <w:t>2010</w:t>
      </w:r>
      <w:r>
        <w:rPr>
          <w:rFonts w:ascii="Times New Roman" w:hAnsi="Times New Roman"/>
        </w:rPr>
        <w:t xml:space="preserve">).  “Down with the SGID! Long Live the QCD.”  </w:t>
      </w:r>
      <w:r w:rsidRPr="00EC1F43">
        <w:rPr>
          <w:rFonts w:ascii="Times New Roman" w:hAnsi="Times New Roman"/>
          <w:i/>
        </w:rPr>
        <w:t>Essays on Teaching Excellence</w:t>
      </w:r>
      <w:r>
        <w:rPr>
          <w:rFonts w:ascii="Times New Roman" w:hAnsi="Times New Roman"/>
        </w:rPr>
        <w:t>.   POD</w:t>
      </w:r>
    </w:p>
    <w:p w14:paraId="201C827E" w14:textId="77777777" w:rsidR="007367A5" w:rsidRDefault="007367A5" w:rsidP="00CF5662">
      <w:pPr>
        <w:pStyle w:val="BodyTextIndent3"/>
        <w:ind w:left="0" w:firstLine="0"/>
        <w:rPr>
          <w:rFonts w:ascii="Times New Roman" w:hAnsi="Times New Roman"/>
        </w:rPr>
      </w:pPr>
    </w:p>
    <w:p w14:paraId="00C6CECE" w14:textId="77777777" w:rsidR="009B5E3B" w:rsidRPr="009B5E3B" w:rsidRDefault="009B5E3B" w:rsidP="009B5E3B">
      <w:pPr>
        <w:pStyle w:val="BodyTextIndent3"/>
        <w:rPr>
          <w:rFonts w:ascii="Times New Roman" w:hAnsi="Times New Roman"/>
        </w:rPr>
      </w:pPr>
      <w:r w:rsidRPr="009B5E3B">
        <w:rPr>
          <w:rFonts w:ascii="Times New Roman" w:hAnsi="Times New Roman"/>
        </w:rPr>
        <w:t>Hazlett, D. K</w:t>
      </w:r>
      <w:r>
        <w:rPr>
          <w:rFonts w:ascii="Times New Roman" w:hAnsi="Times New Roman"/>
        </w:rPr>
        <w:t>.</w:t>
      </w:r>
      <w:r w:rsidRPr="009B5E3B">
        <w:rPr>
          <w:rFonts w:ascii="Times New Roman" w:hAnsi="Times New Roman"/>
        </w:rPr>
        <w:t xml:space="preserve"> A. Paulson </w:t>
      </w:r>
      <w:proofErr w:type="spellStart"/>
      <w:proofErr w:type="gramStart"/>
      <w:r w:rsidRPr="009B5E3B">
        <w:rPr>
          <w:rFonts w:ascii="Times New Roman" w:hAnsi="Times New Roman"/>
        </w:rPr>
        <w:t>Gjerde</w:t>
      </w:r>
      <w:proofErr w:type="spellEnd"/>
      <w:r>
        <w:rPr>
          <w:rFonts w:ascii="Times New Roman" w:hAnsi="Times New Roman"/>
        </w:rPr>
        <w:t xml:space="preserve"> ,</w:t>
      </w:r>
      <w:proofErr w:type="gramEnd"/>
      <w:r>
        <w:rPr>
          <w:rFonts w:ascii="Times New Roman" w:hAnsi="Times New Roman"/>
        </w:rPr>
        <w:t xml:space="preserve"> </w:t>
      </w:r>
      <w:r w:rsidRPr="009B5E3B">
        <w:rPr>
          <w:rFonts w:ascii="Times New Roman" w:hAnsi="Times New Roman"/>
        </w:rPr>
        <w:t xml:space="preserve">Vazquez, Jose. J. </w:t>
      </w:r>
      <w:r>
        <w:rPr>
          <w:rFonts w:ascii="Times New Roman" w:hAnsi="Times New Roman"/>
        </w:rPr>
        <w:t xml:space="preserve">and </w:t>
      </w:r>
      <w:r w:rsidR="009B73E4">
        <w:rPr>
          <w:rFonts w:ascii="Times New Roman" w:hAnsi="Times New Roman"/>
        </w:rPr>
        <w:t xml:space="preserve">J A. </w:t>
      </w:r>
      <w:proofErr w:type="spellStart"/>
      <w:r w:rsidR="009B73E4">
        <w:rPr>
          <w:rFonts w:ascii="Times New Roman" w:hAnsi="Times New Roman"/>
        </w:rPr>
        <w:t>Smrha</w:t>
      </w:r>
      <w:proofErr w:type="spellEnd"/>
      <w:r w:rsidR="009B73E4">
        <w:rPr>
          <w:rFonts w:ascii="Times New Roman" w:hAnsi="Times New Roman"/>
        </w:rPr>
        <w:t xml:space="preserve"> (2010</w:t>
      </w:r>
      <w:r w:rsidRPr="009B5E3B">
        <w:rPr>
          <w:rFonts w:ascii="Times New Roman" w:hAnsi="Times New Roman"/>
        </w:rPr>
        <w:t xml:space="preserve">). </w:t>
      </w:r>
      <w:r>
        <w:rPr>
          <w:rFonts w:ascii="Times New Roman" w:hAnsi="Times New Roman"/>
        </w:rPr>
        <w:t>“</w:t>
      </w:r>
      <w:r w:rsidRPr="009B5E3B">
        <w:rPr>
          <w:rFonts w:ascii="Times New Roman" w:hAnsi="Times New Roman"/>
        </w:rPr>
        <w:t>Conducting Experiments in the Economics Classroom</w:t>
      </w:r>
      <w:r>
        <w:rPr>
          <w:rFonts w:ascii="Times New Roman" w:hAnsi="Times New Roman"/>
        </w:rPr>
        <w:t xml:space="preserve">” in </w:t>
      </w:r>
      <w:r w:rsidRPr="009B73E4">
        <w:rPr>
          <w:rFonts w:ascii="Times New Roman" w:hAnsi="Times New Roman"/>
          <w:i/>
        </w:rPr>
        <w:t>Teaching Innovation</w:t>
      </w:r>
      <w:r w:rsidR="009B73E4" w:rsidRPr="009B73E4">
        <w:rPr>
          <w:rFonts w:ascii="Times New Roman" w:hAnsi="Times New Roman"/>
          <w:i/>
        </w:rPr>
        <w:t>s in Economics: Strategies and Applications for Interactive Instruction</w:t>
      </w:r>
      <w:r w:rsidR="009B73E4">
        <w:rPr>
          <w:rFonts w:ascii="Times New Roman" w:hAnsi="Times New Roman"/>
        </w:rPr>
        <w:t xml:space="preserve">.  </w:t>
      </w:r>
      <w:proofErr w:type="spellStart"/>
      <w:r w:rsidR="009B73E4">
        <w:rPr>
          <w:rFonts w:ascii="Times New Roman" w:hAnsi="Times New Roman"/>
        </w:rPr>
        <w:t>Salemi</w:t>
      </w:r>
      <w:proofErr w:type="spellEnd"/>
      <w:r w:rsidR="009B73E4">
        <w:rPr>
          <w:rFonts w:ascii="Times New Roman" w:hAnsi="Times New Roman"/>
        </w:rPr>
        <w:t xml:space="preserve"> and </w:t>
      </w:r>
      <w:proofErr w:type="spellStart"/>
      <w:r w:rsidR="009B73E4">
        <w:rPr>
          <w:rFonts w:ascii="Times New Roman" w:hAnsi="Times New Roman"/>
        </w:rPr>
        <w:t>Walstad</w:t>
      </w:r>
      <w:proofErr w:type="spellEnd"/>
      <w:r w:rsidR="009B73E4">
        <w:rPr>
          <w:rFonts w:ascii="Times New Roman" w:hAnsi="Times New Roman"/>
        </w:rPr>
        <w:t xml:space="preserve"> (eds.) Edward Elgar.  </w:t>
      </w:r>
      <w:r>
        <w:rPr>
          <w:rFonts w:ascii="Times New Roman" w:hAnsi="Times New Roman"/>
        </w:rPr>
        <w:t xml:space="preserve"> Program </w:t>
      </w:r>
      <w:proofErr w:type="spellStart"/>
      <w:r>
        <w:rPr>
          <w:rFonts w:ascii="Times New Roman" w:hAnsi="Times New Roman"/>
        </w:rPr>
        <w:t>Salemi</w:t>
      </w:r>
      <w:proofErr w:type="spellEnd"/>
      <w:r>
        <w:rPr>
          <w:rFonts w:ascii="Times New Roman" w:hAnsi="Times New Roman"/>
        </w:rPr>
        <w:t xml:space="preserve">, M. </w:t>
      </w:r>
      <w:r w:rsidR="00105192">
        <w:rPr>
          <w:rFonts w:ascii="Times New Roman" w:hAnsi="Times New Roman"/>
        </w:rPr>
        <w:t>editor</w:t>
      </w:r>
    </w:p>
    <w:p w14:paraId="65F85CB2" w14:textId="77777777" w:rsidR="009B5E3B" w:rsidRDefault="009B5E3B">
      <w:pPr>
        <w:rPr>
          <w:snapToGrid w:val="0"/>
          <w:sz w:val="24"/>
        </w:rPr>
      </w:pPr>
    </w:p>
    <w:p w14:paraId="04090AC9" w14:textId="77777777" w:rsidR="007E09F3" w:rsidRDefault="007E09F3" w:rsidP="007E09F3">
      <w:pPr>
        <w:pStyle w:val="BodyTextIndent3"/>
        <w:rPr>
          <w:rFonts w:ascii="Times New Roman" w:hAnsi="Times New Roman"/>
          <w:i/>
          <w:iCs/>
        </w:rPr>
      </w:pPr>
      <w:r>
        <w:rPr>
          <w:rFonts w:ascii="Times New Roman" w:hAnsi="Times New Roman"/>
        </w:rPr>
        <w:t>Vazquez, Jose. J. (</w:t>
      </w:r>
      <w:r w:rsidR="002A0516">
        <w:rPr>
          <w:rFonts w:ascii="Times New Roman" w:hAnsi="Times New Roman"/>
        </w:rPr>
        <w:t>2008</w:t>
      </w:r>
      <w:r>
        <w:rPr>
          <w:rFonts w:ascii="Times New Roman" w:hAnsi="Times New Roman"/>
        </w:rPr>
        <w:t>). “</w:t>
      </w:r>
      <w:r w:rsidRPr="005B59C6">
        <w:rPr>
          <w:rFonts w:ascii="Times New Roman" w:hAnsi="Times New Roman"/>
        </w:rPr>
        <w:t xml:space="preserve">The production of Mathematical Problems: </w:t>
      </w:r>
      <w:proofErr w:type="gramStart"/>
      <w:r w:rsidRPr="005B59C6">
        <w:rPr>
          <w:rFonts w:ascii="Times New Roman" w:hAnsi="Times New Roman"/>
        </w:rPr>
        <w:t>a</w:t>
      </w:r>
      <w:proofErr w:type="gramEnd"/>
      <w:r w:rsidRPr="005B59C6">
        <w:rPr>
          <w:rFonts w:ascii="Times New Roman" w:hAnsi="Times New Roman"/>
        </w:rPr>
        <w:t xml:space="preserve"> Diminishing Marginal Returns Experiment specifically designed for a Large Enrollment Economics Course</w:t>
      </w:r>
      <w:r>
        <w:rPr>
          <w:rFonts w:ascii="Times New Roman" w:hAnsi="Times New Roman"/>
        </w:rPr>
        <w:t xml:space="preserve">”. </w:t>
      </w:r>
      <w:r>
        <w:rPr>
          <w:rFonts w:ascii="Times New Roman" w:hAnsi="Times New Roman"/>
          <w:i/>
          <w:iCs/>
        </w:rPr>
        <w:t>International Review of Economics Education.</w:t>
      </w:r>
      <w:r w:rsidR="002A0516">
        <w:rPr>
          <w:rFonts w:ascii="Times New Roman" w:hAnsi="Times New Roman"/>
          <w:i/>
          <w:iCs/>
        </w:rPr>
        <w:t xml:space="preserve">  </w:t>
      </w:r>
      <w:r w:rsidR="002A0516" w:rsidRPr="002A0516">
        <w:rPr>
          <w:rFonts w:ascii="Times New Roman" w:hAnsi="Times New Roman"/>
          <w:iCs/>
        </w:rPr>
        <w:t>Vol7:1</w:t>
      </w:r>
    </w:p>
    <w:p w14:paraId="69EF7218" w14:textId="77777777" w:rsidR="007E09F3" w:rsidRDefault="007E09F3">
      <w:pPr>
        <w:rPr>
          <w:snapToGrid w:val="0"/>
          <w:sz w:val="24"/>
        </w:rPr>
      </w:pPr>
    </w:p>
    <w:p w14:paraId="21F901F3" w14:textId="77777777" w:rsidR="00724FD6" w:rsidRDefault="00724FD6">
      <w:pPr>
        <w:ind w:left="720" w:hanging="720"/>
        <w:rPr>
          <w:i/>
          <w:snapToGrid w:val="0"/>
          <w:sz w:val="24"/>
        </w:rPr>
      </w:pPr>
      <w:proofErr w:type="spellStart"/>
      <w:r w:rsidRPr="006F5E0C">
        <w:rPr>
          <w:sz w:val="24"/>
          <w:lang w:val="es-ES"/>
        </w:rPr>
        <w:t>O'Hara</w:t>
      </w:r>
      <w:proofErr w:type="spellEnd"/>
      <w:r w:rsidRPr="006F5E0C">
        <w:rPr>
          <w:sz w:val="24"/>
          <w:lang w:val="es-ES"/>
        </w:rPr>
        <w:t>, Sabin</w:t>
      </w:r>
      <w:r w:rsidR="00405E50" w:rsidRPr="006F5E0C">
        <w:rPr>
          <w:sz w:val="24"/>
          <w:lang w:val="es-ES"/>
        </w:rPr>
        <w:t xml:space="preserve">e and Jose J. Vazquez. </w:t>
      </w:r>
      <w:r w:rsidR="00405E50">
        <w:rPr>
          <w:sz w:val="24"/>
        </w:rPr>
        <w:t>(2007</w:t>
      </w:r>
      <w:r>
        <w:rPr>
          <w:sz w:val="24"/>
        </w:rPr>
        <w:t xml:space="preserve">).  “Economic Diversity and Regional Sustainability: The Case of the Lake George Region in Upstate New York”.  </w:t>
      </w:r>
      <w:r>
        <w:rPr>
          <w:i/>
          <w:snapToGrid w:val="0"/>
          <w:sz w:val="24"/>
        </w:rPr>
        <w:t>Environment and Planning.</w:t>
      </w:r>
    </w:p>
    <w:p w14:paraId="68CC8B16" w14:textId="77777777" w:rsidR="00781ACB" w:rsidRDefault="00781ACB">
      <w:pPr>
        <w:ind w:left="720" w:hanging="720"/>
        <w:rPr>
          <w:sz w:val="24"/>
        </w:rPr>
      </w:pPr>
    </w:p>
    <w:p w14:paraId="0A00B398" w14:textId="77777777" w:rsidR="00405E50" w:rsidRDefault="00405E50" w:rsidP="00405E50">
      <w:pPr>
        <w:pStyle w:val="BodyTextIndent3"/>
        <w:rPr>
          <w:rFonts w:ascii="Times New Roman" w:hAnsi="Times New Roman"/>
          <w:i/>
          <w:iCs/>
        </w:rPr>
      </w:pPr>
      <w:r>
        <w:rPr>
          <w:rFonts w:ascii="Times New Roman" w:hAnsi="Times New Roman"/>
        </w:rPr>
        <w:lastRenderedPageBreak/>
        <w:t>Vazquez, Jose. J. (2006). “</w:t>
      </w:r>
      <w:r w:rsidRPr="005B59C6">
        <w:rPr>
          <w:rFonts w:ascii="Times New Roman" w:hAnsi="Times New Roman"/>
        </w:rPr>
        <w:t>Running Classroom Experiments in a Large Enrollment Economics Course</w:t>
      </w:r>
      <w:r>
        <w:rPr>
          <w:rFonts w:ascii="Times New Roman" w:hAnsi="Times New Roman"/>
        </w:rPr>
        <w:t xml:space="preserve">”. </w:t>
      </w:r>
      <w:r>
        <w:rPr>
          <w:rFonts w:ascii="Times New Roman" w:hAnsi="Times New Roman"/>
          <w:i/>
          <w:iCs/>
        </w:rPr>
        <w:t>Social Science Research Network.</w:t>
      </w:r>
    </w:p>
    <w:p w14:paraId="57F69793" w14:textId="77777777" w:rsidR="00405E50" w:rsidRDefault="00405E50" w:rsidP="00781ACB">
      <w:pPr>
        <w:ind w:left="720" w:hanging="720"/>
        <w:rPr>
          <w:sz w:val="24"/>
        </w:rPr>
      </w:pPr>
    </w:p>
    <w:p w14:paraId="2A21B593" w14:textId="77777777" w:rsidR="00781ACB" w:rsidRPr="00781ACB" w:rsidRDefault="00781ACB" w:rsidP="00781ACB">
      <w:pPr>
        <w:ind w:left="720" w:hanging="720"/>
        <w:rPr>
          <w:i/>
          <w:sz w:val="24"/>
        </w:rPr>
      </w:pPr>
      <w:r w:rsidRPr="00781ACB">
        <w:rPr>
          <w:sz w:val="24"/>
        </w:rPr>
        <w:t xml:space="preserve">Vazquez, J. and Sabine </w:t>
      </w:r>
      <w:proofErr w:type="gramStart"/>
      <w:r w:rsidRPr="00781ACB">
        <w:rPr>
          <w:sz w:val="24"/>
        </w:rPr>
        <w:t xml:space="preserve">O’Hara </w:t>
      </w:r>
      <w:r>
        <w:rPr>
          <w:sz w:val="24"/>
        </w:rPr>
        <w:t xml:space="preserve"> (</w:t>
      </w:r>
      <w:proofErr w:type="gramEnd"/>
      <w:r>
        <w:rPr>
          <w:sz w:val="24"/>
        </w:rPr>
        <w:t xml:space="preserve">2006) </w:t>
      </w:r>
      <w:r w:rsidRPr="00781ACB">
        <w:rPr>
          <w:i/>
          <w:sz w:val="24"/>
        </w:rPr>
        <w:t>The Five Pillars of Economic Development:</w:t>
      </w:r>
    </w:p>
    <w:p w14:paraId="6A3F93B4" w14:textId="77777777" w:rsidR="00781ACB" w:rsidRDefault="00781ACB" w:rsidP="00781ACB">
      <w:pPr>
        <w:ind w:left="720" w:hanging="720"/>
        <w:rPr>
          <w:sz w:val="24"/>
        </w:rPr>
      </w:pPr>
      <w:r w:rsidRPr="00781ACB">
        <w:rPr>
          <w:i/>
          <w:sz w:val="24"/>
        </w:rPr>
        <w:t xml:space="preserve"> </w:t>
      </w:r>
      <w:r w:rsidRPr="00781ACB">
        <w:rPr>
          <w:i/>
          <w:sz w:val="24"/>
        </w:rPr>
        <w:tab/>
        <w:t xml:space="preserve">Building the Region’s Assets. </w:t>
      </w:r>
      <w:r>
        <w:rPr>
          <w:sz w:val="24"/>
        </w:rPr>
        <w:t>Report Prepared for the Roanoke Business Council. Roanoke, VA</w:t>
      </w:r>
    </w:p>
    <w:p w14:paraId="24124F49" w14:textId="77777777" w:rsidR="009B5E3B" w:rsidRPr="00781ACB" w:rsidRDefault="009B5E3B" w:rsidP="00781ACB">
      <w:pPr>
        <w:ind w:left="720" w:hanging="720"/>
        <w:rPr>
          <w:sz w:val="24"/>
        </w:rPr>
      </w:pPr>
    </w:p>
    <w:p w14:paraId="6D7876C3" w14:textId="77777777" w:rsidR="00724FD6" w:rsidRDefault="00724FD6">
      <w:pPr>
        <w:ind w:left="720" w:hanging="720"/>
        <w:rPr>
          <w:sz w:val="24"/>
        </w:rPr>
      </w:pPr>
      <w:proofErr w:type="spellStart"/>
      <w:r>
        <w:rPr>
          <w:sz w:val="24"/>
        </w:rPr>
        <w:t>Hubacek</w:t>
      </w:r>
      <w:proofErr w:type="spellEnd"/>
      <w:r>
        <w:rPr>
          <w:sz w:val="24"/>
        </w:rPr>
        <w:t xml:space="preserve">, Klaus and Jose Vazquez. (2002) “Economics of Land Use." In: </w:t>
      </w:r>
      <w:r w:rsidRPr="00D9790E">
        <w:rPr>
          <w:i/>
          <w:sz w:val="24"/>
        </w:rPr>
        <w:t>Encyclopedia of Life Support Systems.</w:t>
      </w:r>
      <w:r>
        <w:rPr>
          <w:sz w:val="24"/>
        </w:rPr>
        <w:t xml:space="preserve"> Paris: UNESCO-EOLSS Publishers Co. Ltd. Also published as Interims Report IR-00-075 at the International Institute for Applied Systems Analysis, </w:t>
      </w:r>
      <w:proofErr w:type="spellStart"/>
      <w:r>
        <w:rPr>
          <w:sz w:val="24"/>
        </w:rPr>
        <w:t>Laxenburg</w:t>
      </w:r>
      <w:proofErr w:type="spellEnd"/>
      <w:r>
        <w:rPr>
          <w:sz w:val="24"/>
        </w:rPr>
        <w:t>, Austria.</w:t>
      </w:r>
    </w:p>
    <w:p w14:paraId="41710F7A" w14:textId="77777777" w:rsidR="00724FD6" w:rsidRDefault="00724FD6">
      <w:pPr>
        <w:rPr>
          <w:snapToGrid w:val="0"/>
          <w:sz w:val="24"/>
        </w:rPr>
      </w:pPr>
    </w:p>
    <w:p w14:paraId="296B7FE2" w14:textId="77777777" w:rsidR="00724FD6" w:rsidRDefault="00724FD6">
      <w:pPr>
        <w:pStyle w:val="BodyTextIndent"/>
        <w:spacing w:before="100" w:after="100"/>
        <w:ind w:left="720" w:hanging="720"/>
        <w:rPr>
          <w:rFonts w:ascii="Times New Roman" w:hAnsi="Times New Roman"/>
          <w:sz w:val="24"/>
        </w:rPr>
      </w:pPr>
      <w:proofErr w:type="spellStart"/>
      <w:r>
        <w:rPr>
          <w:rFonts w:ascii="Times New Roman" w:hAnsi="Times New Roman"/>
          <w:sz w:val="24"/>
        </w:rPr>
        <w:t>Hubacek</w:t>
      </w:r>
      <w:proofErr w:type="spellEnd"/>
      <w:r>
        <w:rPr>
          <w:rFonts w:ascii="Times New Roman" w:hAnsi="Times New Roman"/>
          <w:sz w:val="24"/>
        </w:rPr>
        <w:t xml:space="preserve">, Klaus and Jose Vazquez (2000). “Economics of Land Use.” </w:t>
      </w:r>
      <w:r>
        <w:rPr>
          <w:rFonts w:ascii="Times New Roman" w:hAnsi="Times New Roman"/>
          <w:i/>
          <w:sz w:val="24"/>
        </w:rPr>
        <w:t xml:space="preserve">Interim Report </w:t>
      </w:r>
      <w:r>
        <w:rPr>
          <w:rFonts w:ascii="Times New Roman" w:hAnsi="Times New Roman"/>
          <w:sz w:val="24"/>
        </w:rPr>
        <w:t xml:space="preserve">IR-00-075. International Institute for Applied Systems Analysis, </w:t>
      </w:r>
      <w:proofErr w:type="spellStart"/>
      <w:r>
        <w:rPr>
          <w:rFonts w:ascii="Times New Roman" w:hAnsi="Times New Roman"/>
          <w:sz w:val="24"/>
        </w:rPr>
        <w:t>Laxenburg</w:t>
      </w:r>
      <w:proofErr w:type="spellEnd"/>
      <w:r>
        <w:rPr>
          <w:rFonts w:ascii="Times New Roman" w:hAnsi="Times New Roman"/>
          <w:sz w:val="24"/>
        </w:rPr>
        <w:t>, Austria.</w:t>
      </w:r>
    </w:p>
    <w:p w14:paraId="1C15BC4C" w14:textId="77777777" w:rsidR="00C6459D" w:rsidRDefault="00C6459D">
      <w:pPr>
        <w:pStyle w:val="BodyTextIndent"/>
        <w:spacing w:before="100" w:after="100"/>
        <w:ind w:left="720" w:hanging="720"/>
        <w:rPr>
          <w:rFonts w:ascii="Times New Roman" w:hAnsi="Times New Roman"/>
          <w:sz w:val="24"/>
        </w:rPr>
      </w:pPr>
    </w:p>
    <w:p w14:paraId="08E5761F" w14:textId="77777777" w:rsidR="00724FD6" w:rsidRDefault="00724FD6">
      <w:pPr>
        <w:pStyle w:val="BodyTextIndent"/>
        <w:spacing w:before="100" w:after="100"/>
        <w:ind w:left="720" w:hanging="720"/>
        <w:rPr>
          <w:rFonts w:ascii="Times New Roman" w:hAnsi="Times New Roman"/>
          <w:sz w:val="24"/>
        </w:rPr>
      </w:pPr>
      <w:r>
        <w:rPr>
          <w:rFonts w:ascii="Times New Roman" w:hAnsi="Times New Roman"/>
          <w:sz w:val="24"/>
        </w:rPr>
        <w:t xml:space="preserve">O'Hara, S., </w:t>
      </w:r>
      <w:proofErr w:type="spellStart"/>
      <w:r>
        <w:rPr>
          <w:rFonts w:ascii="Times New Roman" w:hAnsi="Times New Roman"/>
          <w:sz w:val="24"/>
        </w:rPr>
        <w:t>Shandas</w:t>
      </w:r>
      <w:proofErr w:type="spellEnd"/>
      <w:r>
        <w:rPr>
          <w:rFonts w:ascii="Times New Roman" w:hAnsi="Times New Roman"/>
          <w:sz w:val="24"/>
        </w:rPr>
        <w:t xml:space="preserve">, V., Vazquez, J. (1998) “Communicating Sustainable Development Options Who Evaluates the Trade-Offs?” in: I. Ring, S. </w:t>
      </w:r>
      <w:proofErr w:type="spellStart"/>
      <w:r>
        <w:rPr>
          <w:rFonts w:ascii="Times New Roman" w:hAnsi="Times New Roman"/>
          <w:sz w:val="24"/>
        </w:rPr>
        <w:t>Kabusch</w:t>
      </w:r>
      <w:proofErr w:type="spellEnd"/>
      <w:r>
        <w:rPr>
          <w:rFonts w:ascii="Times New Roman" w:hAnsi="Times New Roman"/>
          <w:sz w:val="24"/>
        </w:rPr>
        <w:t xml:space="preserve"> (Ed.)  </w:t>
      </w:r>
      <w:r w:rsidRPr="00D9790E">
        <w:rPr>
          <w:rFonts w:ascii="Times New Roman" w:hAnsi="Times New Roman"/>
          <w:i/>
          <w:sz w:val="24"/>
        </w:rPr>
        <w:t xml:space="preserve">Ecological Economics and Regional Sustainability - New Frontiers in Interdisciplinary </w:t>
      </w:r>
      <w:proofErr w:type="gramStart"/>
      <w:r w:rsidRPr="00D9790E">
        <w:rPr>
          <w:rFonts w:ascii="Times New Roman" w:hAnsi="Times New Roman"/>
          <w:i/>
          <w:sz w:val="24"/>
        </w:rPr>
        <w:t>Research</w:t>
      </w:r>
      <w:r>
        <w:rPr>
          <w:rFonts w:ascii="Times New Roman" w:hAnsi="Times New Roman"/>
          <w:sz w:val="24"/>
        </w:rPr>
        <w:t xml:space="preserve">  Springer</w:t>
      </w:r>
      <w:proofErr w:type="gramEnd"/>
      <w:r>
        <w:rPr>
          <w:rFonts w:ascii="Times New Roman" w:hAnsi="Times New Roman"/>
          <w:sz w:val="24"/>
        </w:rPr>
        <w:t xml:space="preserve"> Verlag, Berlin, Germany.</w:t>
      </w:r>
    </w:p>
    <w:p w14:paraId="65F133D0" w14:textId="77777777" w:rsidR="00A33A67" w:rsidRDefault="00A33A67">
      <w:pPr>
        <w:pStyle w:val="BodyTextIndent"/>
        <w:spacing w:before="100" w:after="100"/>
        <w:ind w:left="720" w:hanging="720"/>
        <w:rPr>
          <w:rFonts w:ascii="Times New Roman" w:hAnsi="Times New Roman"/>
          <w:sz w:val="24"/>
        </w:rPr>
      </w:pPr>
    </w:p>
    <w:p w14:paraId="2F1C75DC" w14:textId="77BADD82" w:rsidR="00FF54D1" w:rsidRDefault="00FF54D1">
      <w:pPr>
        <w:keepNext/>
        <w:rPr>
          <w:b/>
          <w:snapToGrid w:val="0"/>
          <w:sz w:val="24"/>
          <w:u w:val="single"/>
        </w:rPr>
      </w:pPr>
      <w:r>
        <w:rPr>
          <w:b/>
          <w:snapToGrid w:val="0"/>
          <w:sz w:val="24"/>
          <w:u w:val="single"/>
        </w:rPr>
        <w:t>Textbooks and Software</w:t>
      </w:r>
    </w:p>
    <w:p w14:paraId="71E2353D" w14:textId="77777777" w:rsidR="00FF54D1" w:rsidRDefault="00FF54D1">
      <w:pPr>
        <w:keepNext/>
        <w:rPr>
          <w:b/>
          <w:snapToGrid w:val="0"/>
          <w:sz w:val="24"/>
          <w:u w:val="single"/>
        </w:rPr>
      </w:pPr>
    </w:p>
    <w:p w14:paraId="56D0CE65" w14:textId="719480CA" w:rsidR="00FF54D1" w:rsidRPr="00FF54D1" w:rsidRDefault="00FF54D1">
      <w:pPr>
        <w:keepNext/>
        <w:rPr>
          <w:snapToGrid w:val="0"/>
          <w:sz w:val="24"/>
        </w:rPr>
      </w:pPr>
      <w:proofErr w:type="spellStart"/>
      <w:r w:rsidRPr="00FF54D1">
        <w:rPr>
          <w:snapToGrid w:val="0"/>
          <w:sz w:val="24"/>
        </w:rPr>
        <w:t>FlipIt</w:t>
      </w:r>
      <w:proofErr w:type="spellEnd"/>
      <w:r w:rsidRPr="00FF54D1">
        <w:rPr>
          <w:snapToGrid w:val="0"/>
          <w:sz w:val="24"/>
        </w:rPr>
        <w:t xml:space="preserve"> Economics, Macmillan Higher Learning (www.FlipItEcon.com): Co-author and developer.</w:t>
      </w:r>
    </w:p>
    <w:p w14:paraId="691DA97C" w14:textId="77777777" w:rsidR="00FF54D1" w:rsidRDefault="00FF54D1">
      <w:pPr>
        <w:keepNext/>
        <w:rPr>
          <w:b/>
          <w:snapToGrid w:val="0"/>
          <w:sz w:val="24"/>
          <w:u w:val="single"/>
        </w:rPr>
      </w:pPr>
    </w:p>
    <w:p w14:paraId="31FBEDAA" w14:textId="77777777" w:rsidR="00FF54D1" w:rsidRDefault="00FF54D1">
      <w:pPr>
        <w:keepNext/>
        <w:rPr>
          <w:b/>
          <w:snapToGrid w:val="0"/>
          <w:sz w:val="24"/>
          <w:u w:val="single"/>
        </w:rPr>
      </w:pPr>
    </w:p>
    <w:p w14:paraId="715DA75F" w14:textId="77777777" w:rsidR="00724FD6" w:rsidRDefault="00724FD6">
      <w:pPr>
        <w:keepNext/>
        <w:rPr>
          <w:b/>
          <w:snapToGrid w:val="0"/>
          <w:sz w:val="24"/>
          <w:u w:val="single"/>
        </w:rPr>
      </w:pPr>
      <w:r>
        <w:rPr>
          <w:b/>
          <w:snapToGrid w:val="0"/>
          <w:sz w:val="24"/>
          <w:u w:val="single"/>
        </w:rPr>
        <w:t>Work in Progress</w:t>
      </w:r>
    </w:p>
    <w:p w14:paraId="30EAEE89" w14:textId="77777777" w:rsidR="00724FD6" w:rsidRDefault="00724FD6">
      <w:pPr>
        <w:keepNext/>
        <w:rPr>
          <w:b/>
          <w:snapToGrid w:val="0"/>
          <w:sz w:val="24"/>
          <w:u w:val="single"/>
        </w:rPr>
      </w:pPr>
    </w:p>
    <w:p w14:paraId="4DB06EC6" w14:textId="64B4A75B" w:rsidR="000E74C5" w:rsidRPr="000E74C5" w:rsidRDefault="000E74C5" w:rsidP="005D7C63">
      <w:pPr>
        <w:pStyle w:val="BodyTextIndent3"/>
        <w:rPr>
          <w:rFonts w:ascii="Times New Roman" w:hAnsi="Times New Roman"/>
        </w:rPr>
      </w:pPr>
      <w:r w:rsidRPr="00CF5662">
        <w:rPr>
          <w:rFonts w:ascii="Times New Roman" w:hAnsi="Times New Roman"/>
        </w:rPr>
        <w:t>Vazquez</w:t>
      </w:r>
      <w:r>
        <w:rPr>
          <w:rFonts w:ascii="Times New Roman" w:hAnsi="Times New Roman"/>
        </w:rPr>
        <w:t xml:space="preserve">, </w:t>
      </w:r>
      <w:proofErr w:type="gramStart"/>
      <w:r>
        <w:rPr>
          <w:rFonts w:ascii="Times New Roman" w:hAnsi="Times New Roman"/>
        </w:rPr>
        <w:t>Jose</w:t>
      </w:r>
      <w:proofErr w:type="gramEnd"/>
      <w:r>
        <w:rPr>
          <w:rFonts w:ascii="Times New Roman" w:hAnsi="Times New Roman"/>
        </w:rPr>
        <w:t xml:space="preserve"> and Eric Chiang</w:t>
      </w:r>
      <w:r w:rsidRPr="00CF5662">
        <w:rPr>
          <w:rFonts w:ascii="Times New Roman" w:hAnsi="Times New Roman"/>
        </w:rPr>
        <w:t xml:space="preserve"> (</w:t>
      </w:r>
      <w:r>
        <w:rPr>
          <w:rFonts w:ascii="Times New Roman" w:hAnsi="Times New Roman"/>
        </w:rPr>
        <w:t>under review</w:t>
      </w:r>
      <w:r w:rsidRPr="00CF5662">
        <w:rPr>
          <w:rFonts w:ascii="Times New Roman" w:hAnsi="Times New Roman"/>
        </w:rPr>
        <w:t xml:space="preserve">). </w:t>
      </w:r>
      <w:r w:rsidR="005D7C63">
        <w:rPr>
          <w:rFonts w:ascii="Times New Roman" w:hAnsi="Times New Roman"/>
        </w:rPr>
        <w:t xml:space="preserve">The Spark that </w:t>
      </w:r>
      <w:proofErr w:type="gramStart"/>
      <w:r w:rsidR="005D7C63">
        <w:rPr>
          <w:rFonts w:ascii="Times New Roman" w:hAnsi="Times New Roman"/>
        </w:rPr>
        <w:t>Start</w:t>
      </w:r>
      <w:proofErr w:type="gramEnd"/>
      <w:r w:rsidR="005D7C63">
        <w:rPr>
          <w:rFonts w:ascii="Times New Roman" w:hAnsi="Times New Roman"/>
        </w:rPr>
        <w:t xml:space="preserve"> the Fire! Curiosity, Information Gaps, and Student Engagement</w:t>
      </w:r>
      <w:r>
        <w:rPr>
          <w:rFonts w:ascii="Times New Roman" w:hAnsi="Times New Roman"/>
        </w:rPr>
        <w:t xml:space="preserve">. </w:t>
      </w:r>
      <w:r w:rsidR="00385075">
        <w:rPr>
          <w:rFonts w:ascii="Times New Roman" w:hAnsi="Times New Roman"/>
          <w:i/>
        </w:rPr>
        <w:t>Studies in Higher Education</w:t>
      </w:r>
    </w:p>
    <w:p w14:paraId="759E811C" w14:textId="77777777" w:rsidR="00D361D7" w:rsidRPr="00CF5662" w:rsidRDefault="00D361D7" w:rsidP="0084257B">
      <w:pPr>
        <w:pStyle w:val="BodyTextIndent3"/>
        <w:rPr>
          <w:rFonts w:ascii="Times New Roman" w:hAnsi="Times New Roman"/>
        </w:rPr>
      </w:pPr>
    </w:p>
    <w:p w14:paraId="5CCBF898" w14:textId="3ECF641F" w:rsidR="00D361D7" w:rsidRPr="00CF5662" w:rsidRDefault="00D361D7" w:rsidP="0084257B">
      <w:pPr>
        <w:pStyle w:val="BodyTextIndent3"/>
        <w:rPr>
          <w:rFonts w:ascii="Times New Roman" w:hAnsi="Times New Roman"/>
          <w:i/>
        </w:rPr>
      </w:pPr>
      <w:r w:rsidRPr="00CF5662">
        <w:rPr>
          <w:rFonts w:ascii="Times New Roman" w:hAnsi="Times New Roman"/>
        </w:rPr>
        <w:t>Jose Vazquez (in preparation). Can we keep them in the MOOCs?  A field experiment testing the economic theory of loss aversion to increase student participation in MOOCs.</w:t>
      </w:r>
    </w:p>
    <w:p w14:paraId="21DE535A" w14:textId="77777777" w:rsidR="002060D4" w:rsidRPr="00CF5662" w:rsidRDefault="002060D4" w:rsidP="0084257B">
      <w:pPr>
        <w:pStyle w:val="BodyTextIndent3"/>
        <w:rPr>
          <w:rFonts w:ascii="Times New Roman" w:hAnsi="Times New Roman"/>
          <w:snapToGrid w:val="0"/>
        </w:rPr>
      </w:pPr>
    </w:p>
    <w:p w14:paraId="586C5844" w14:textId="408F50D4" w:rsidR="00863E77" w:rsidRPr="00CF5662" w:rsidRDefault="00863E77" w:rsidP="00863E77">
      <w:pPr>
        <w:pStyle w:val="BodyTextIndent3"/>
        <w:rPr>
          <w:rFonts w:ascii="Times New Roman" w:hAnsi="Times New Roman"/>
          <w:i/>
        </w:rPr>
      </w:pPr>
      <w:r w:rsidRPr="00CF5662">
        <w:rPr>
          <w:rFonts w:ascii="Times New Roman" w:hAnsi="Times New Roman"/>
        </w:rPr>
        <w:t xml:space="preserve">Jose Vazquez (in preparation). A </w:t>
      </w:r>
      <w:proofErr w:type="gramStart"/>
      <w:r w:rsidRPr="00CF5662">
        <w:rPr>
          <w:rFonts w:ascii="Times New Roman" w:hAnsi="Times New Roman"/>
        </w:rPr>
        <w:t>brand new</w:t>
      </w:r>
      <w:proofErr w:type="gramEnd"/>
      <w:r w:rsidRPr="00CF5662">
        <w:rPr>
          <w:rFonts w:ascii="Times New Roman" w:hAnsi="Times New Roman"/>
        </w:rPr>
        <w:t xml:space="preserve"> sandbox: how MOOCs offer economists an effective platform to study economic pedagogy and behavior.</w:t>
      </w:r>
    </w:p>
    <w:p w14:paraId="0C5B77D0" w14:textId="77777777" w:rsidR="00724FD6" w:rsidRDefault="00724FD6">
      <w:pPr>
        <w:ind w:left="720" w:hanging="720"/>
        <w:rPr>
          <w:sz w:val="24"/>
        </w:rPr>
      </w:pPr>
    </w:p>
    <w:p w14:paraId="0AF80B8A" w14:textId="4DE03A4C" w:rsidR="00955DB9" w:rsidRDefault="00955DB9" w:rsidP="00955DB9">
      <w:pPr>
        <w:keepNext/>
        <w:rPr>
          <w:b/>
          <w:snapToGrid w:val="0"/>
          <w:sz w:val="24"/>
          <w:u w:val="single"/>
        </w:rPr>
      </w:pPr>
      <w:r>
        <w:rPr>
          <w:b/>
          <w:snapToGrid w:val="0"/>
          <w:sz w:val="24"/>
          <w:u w:val="single"/>
        </w:rPr>
        <w:t>Awards</w:t>
      </w:r>
    </w:p>
    <w:p w14:paraId="68DF6195" w14:textId="77777777" w:rsidR="00955DB9" w:rsidRDefault="00955DB9" w:rsidP="00955DB9">
      <w:pPr>
        <w:keepNext/>
        <w:rPr>
          <w:b/>
          <w:snapToGrid w:val="0"/>
          <w:sz w:val="24"/>
          <w:u w:val="single"/>
        </w:rPr>
      </w:pPr>
    </w:p>
    <w:p w14:paraId="6AD59349" w14:textId="0ED22759" w:rsidR="00B238AF" w:rsidRDefault="00B238AF" w:rsidP="00B238AF">
      <w:pPr>
        <w:tabs>
          <w:tab w:val="left" w:pos="1440"/>
        </w:tabs>
        <w:ind w:left="1440" w:hanging="1440"/>
        <w:rPr>
          <w:snapToGrid w:val="0"/>
          <w:sz w:val="24"/>
        </w:rPr>
      </w:pPr>
      <w:r>
        <w:rPr>
          <w:snapToGrid w:val="0"/>
          <w:sz w:val="24"/>
        </w:rPr>
        <w:t>2019</w:t>
      </w:r>
      <w:r>
        <w:rPr>
          <w:snapToGrid w:val="0"/>
          <w:sz w:val="24"/>
        </w:rPr>
        <w:tab/>
        <w:t xml:space="preserve">Included in the </w:t>
      </w:r>
      <w:r w:rsidRPr="005F3C9D">
        <w:rPr>
          <w:snapToGrid w:val="0"/>
          <w:sz w:val="24"/>
        </w:rPr>
        <w:t>Lists of Teachers Ranked a</w:t>
      </w:r>
      <w:r>
        <w:rPr>
          <w:snapToGrid w:val="0"/>
          <w:sz w:val="24"/>
        </w:rPr>
        <w:t>s Excellent for Spring 2018 at the University of Illinois at Urbana-Champaign</w:t>
      </w:r>
    </w:p>
    <w:p w14:paraId="76D0DCE7" w14:textId="77777777" w:rsidR="00B238AF" w:rsidRDefault="00B238AF" w:rsidP="00385075">
      <w:pPr>
        <w:tabs>
          <w:tab w:val="left" w:pos="1440"/>
        </w:tabs>
        <w:ind w:left="1440" w:hanging="1440"/>
        <w:rPr>
          <w:snapToGrid w:val="0"/>
          <w:sz w:val="24"/>
        </w:rPr>
      </w:pPr>
    </w:p>
    <w:p w14:paraId="1C16C2CE" w14:textId="41C62DBD" w:rsidR="00385075" w:rsidRDefault="00385075" w:rsidP="00385075">
      <w:pPr>
        <w:tabs>
          <w:tab w:val="left" w:pos="1440"/>
        </w:tabs>
        <w:ind w:left="1440" w:hanging="1440"/>
        <w:rPr>
          <w:snapToGrid w:val="0"/>
          <w:sz w:val="24"/>
        </w:rPr>
      </w:pPr>
      <w:r>
        <w:rPr>
          <w:snapToGrid w:val="0"/>
          <w:sz w:val="24"/>
        </w:rPr>
        <w:t>2018</w:t>
      </w:r>
      <w:r>
        <w:rPr>
          <w:snapToGrid w:val="0"/>
          <w:sz w:val="24"/>
        </w:rPr>
        <w:tab/>
        <w:t xml:space="preserve">Included in the </w:t>
      </w:r>
      <w:r w:rsidRPr="005F3C9D">
        <w:rPr>
          <w:snapToGrid w:val="0"/>
          <w:sz w:val="24"/>
        </w:rPr>
        <w:t>Lists of Teachers Ranked a</w:t>
      </w:r>
      <w:r>
        <w:rPr>
          <w:snapToGrid w:val="0"/>
          <w:sz w:val="24"/>
        </w:rPr>
        <w:t>s Excellent for Spring 2018 at the University of Illinois at Urbana-Champaign</w:t>
      </w:r>
    </w:p>
    <w:p w14:paraId="0E884048" w14:textId="77777777" w:rsidR="00385075" w:rsidRDefault="00385075" w:rsidP="00385075">
      <w:pPr>
        <w:tabs>
          <w:tab w:val="left" w:pos="1440"/>
        </w:tabs>
        <w:ind w:left="1440" w:hanging="1440"/>
        <w:rPr>
          <w:snapToGrid w:val="0"/>
          <w:sz w:val="24"/>
        </w:rPr>
      </w:pPr>
    </w:p>
    <w:p w14:paraId="45CA212B" w14:textId="16E48724" w:rsidR="00385075" w:rsidRDefault="00385075" w:rsidP="00385075">
      <w:pPr>
        <w:tabs>
          <w:tab w:val="left" w:pos="1440"/>
        </w:tabs>
        <w:ind w:left="1440" w:hanging="1440"/>
        <w:rPr>
          <w:snapToGrid w:val="0"/>
          <w:sz w:val="24"/>
        </w:rPr>
      </w:pPr>
      <w:r>
        <w:rPr>
          <w:snapToGrid w:val="0"/>
          <w:sz w:val="24"/>
        </w:rPr>
        <w:lastRenderedPageBreak/>
        <w:t>2017</w:t>
      </w:r>
      <w:r>
        <w:rPr>
          <w:snapToGrid w:val="0"/>
          <w:sz w:val="24"/>
        </w:rPr>
        <w:tab/>
        <w:t xml:space="preserve">Included in the </w:t>
      </w:r>
      <w:r w:rsidRPr="005F3C9D">
        <w:rPr>
          <w:snapToGrid w:val="0"/>
          <w:sz w:val="24"/>
        </w:rPr>
        <w:t>Lists of Teachers Ranked a</w:t>
      </w:r>
      <w:r>
        <w:rPr>
          <w:snapToGrid w:val="0"/>
          <w:sz w:val="24"/>
        </w:rPr>
        <w:t>s Excellent for Fall 2017 at the University of Illinois at Urbana-Champaign</w:t>
      </w:r>
    </w:p>
    <w:p w14:paraId="323C13A3" w14:textId="77777777" w:rsidR="00385075" w:rsidRDefault="00385075" w:rsidP="00955DB9">
      <w:pPr>
        <w:tabs>
          <w:tab w:val="left" w:pos="1440"/>
        </w:tabs>
        <w:ind w:left="1440" w:hanging="1440"/>
        <w:rPr>
          <w:snapToGrid w:val="0"/>
          <w:sz w:val="24"/>
        </w:rPr>
      </w:pPr>
    </w:p>
    <w:p w14:paraId="0343F028" w14:textId="44809E95" w:rsidR="00955DB9" w:rsidRDefault="00955DB9" w:rsidP="00955DB9">
      <w:pPr>
        <w:tabs>
          <w:tab w:val="left" w:pos="1440"/>
        </w:tabs>
        <w:ind w:left="1440" w:hanging="1440"/>
        <w:rPr>
          <w:snapToGrid w:val="0"/>
          <w:sz w:val="24"/>
        </w:rPr>
      </w:pPr>
      <w:r>
        <w:rPr>
          <w:snapToGrid w:val="0"/>
          <w:sz w:val="24"/>
        </w:rPr>
        <w:t>2017</w:t>
      </w:r>
      <w:r>
        <w:rPr>
          <w:snapToGrid w:val="0"/>
          <w:sz w:val="24"/>
        </w:rPr>
        <w:tab/>
        <w:t xml:space="preserve">Included in the </w:t>
      </w:r>
      <w:r w:rsidRPr="005F3C9D">
        <w:rPr>
          <w:snapToGrid w:val="0"/>
          <w:sz w:val="24"/>
        </w:rPr>
        <w:t>Lists of Teachers Ranked a</w:t>
      </w:r>
      <w:r>
        <w:rPr>
          <w:snapToGrid w:val="0"/>
          <w:sz w:val="24"/>
        </w:rPr>
        <w:t>s Excellent for Spring 2017 at the University of Illinois at Urbana-Champaign</w:t>
      </w:r>
    </w:p>
    <w:p w14:paraId="5536E0A3" w14:textId="77777777" w:rsidR="00955DB9" w:rsidRDefault="00955DB9" w:rsidP="00955DB9">
      <w:pPr>
        <w:tabs>
          <w:tab w:val="left" w:pos="1440"/>
        </w:tabs>
        <w:ind w:left="1440" w:hanging="1440"/>
        <w:rPr>
          <w:snapToGrid w:val="0"/>
          <w:sz w:val="24"/>
        </w:rPr>
      </w:pPr>
    </w:p>
    <w:p w14:paraId="45C31F67" w14:textId="4EED66E7" w:rsidR="00955DB9" w:rsidRDefault="00955DB9" w:rsidP="00955DB9">
      <w:pPr>
        <w:tabs>
          <w:tab w:val="left" w:pos="1440"/>
        </w:tabs>
        <w:ind w:left="1440" w:hanging="1440"/>
        <w:rPr>
          <w:snapToGrid w:val="0"/>
          <w:sz w:val="24"/>
        </w:rPr>
      </w:pPr>
      <w:r>
        <w:rPr>
          <w:snapToGrid w:val="0"/>
          <w:sz w:val="24"/>
        </w:rPr>
        <w:t>2016</w:t>
      </w:r>
      <w:r>
        <w:rPr>
          <w:snapToGrid w:val="0"/>
          <w:sz w:val="24"/>
        </w:rPr>
        <w:tab/>
        <w:t xml:space="preserve">Included in the </w:t>
      </w:r>
      <w:r w:rsidRPr="005F3C9D">
        <w:rPr>
          <w:snapToGrid w:val="0"/>
          <w:sz w:val="24"/>
        </w:rPr>
        <w:t>Lists of Teachers Ranked a</w:t>
      </w:r>
      <w:r>
        <w:rPr>
          <w:snapToGrid w:val="0"/>
          <w:sz w:val="24"/>
        </w:rPr>
        <w:t>s Excellent for Fall 2016</w:t>
      </w:r>
      <w:r w:rsidRPr="00955DB9">
        <w:rPr>
          <w:snapToGrid w:val="0"/>
          <w:sz w:val="24"/>
        </w:rPr>
        <w:t xml:space="preserve"> </w:t>
      </w:r>
      <w:r>
        <w:rPr>
          <w:snapToGrid w:val="0"/>
          <w:sz w:val="24"/>
        </w:rPr>
        <w:t>at the University of Illinois at Urbana-Champaign</w:t>
      </w:r>
    </w:p>
    <w:p w14:paraId="35B8EA2E" w14:textId="77777777" w:rsidR="00955DB9" w:rsidRDefault="00955DB9" w:rsidP="00955DB9">
      <w:pPr>
        <w:tabs>
          <w:tab w:val="left" w:pos="1440"/>
        </w:tabs>
        <w:ind w:left="1440" w:hanging="1440"/>
        <w:rPr>
          <w:snapToGrid w:val="0"/>
          <w:sz w:val="24"/>
        </w:rPr>
      </w:pPr>
    </w:p>
    <w:p w14:paraId="5CAF70A9" w14:textId="598AF85C" w:rsidR="00955DB9" w:rsidRDefault="00955DB9" w:rsidP="00955DB9">
      <w:pPr>
        <w:tabs>
          <w:tab w:val="left" w:pos="1440"/>
        </w:tabs>
        <w:ind w:left="1440" w:hanging="1440"/>
        <w:rPr>
          <w:snapToGrid w:val="0"/>
          <w:sz w:val="24"/>
        </w:rPr>
      </w:pPr>
      <w:r>
        <w:rPr>
          <w:snapToGrid w:val="0"/>
          <w:sz w:val="24"/>
        </w:rPr>
        <w:t xml:space="preserve">2015 </w:t>
      </w:r>
      <w:r>
        <w:rPr>
          <w:snapToGrid w:val="0"/>
          <w:sz w:val="24"/>
        </w:rPr>
        <w:tab/>
        <w:t xml:space="preserve">Included in the </w:t>
      </w:r>
      <w:r w:rsidRPr="005F3C9D">
        <w:rPr>
          <w:snapToGrid w:val="0"/>
          <w:sz w:val="24"/>
        </w:rPr>
        <w:t>Lists of Teachers Ranked a</w:t>
      </w:r>
      <w:r>
        <w:rPr>
          <w:snapToGrid w:val="0"/>
          <w:sz w:val="24"/>
        </w:rPr>
        <w:t>s Excellent for Summer 2015</w:t>
      </w:r>
      <w:r w:rsidRPr="00955DB9">
        <w:rPr>
          <w:snapToGrid w:val="0"/>
          <w:sz w:val="24"/>
        </w:rPr>
        <w:t xml:space="preserve"> </w:t>
      </w:r>
      <w:r>
        <w:rPr>
          <w:snapToGrid w:val="0"/>
          <w:sz w:val="24"/>
        </w:rPr>
        <w:t>at the University of Illinois at Urbana-Champaign</w:t>
      </w:r>
    </w:p>
    <w:p w14:paraId="5181F3F0" w14:textId="77777777" w:rsidR="00955DB9" w:rsidRDefault="00955DB9" w:rsidP="00955DB9">
      <w:pPr>
        <w:tabs>
          <w:tab w:val="left" w:pos="1440"/>
        </w:tabs>
        <w:ind w:left="1440" w:hanging="1440"/>
        <w:rPr>
          <w:snapToGrid w:val="0"/>
          <w:sz w:val="24"/>
        </w:rPr>
      </w:pPr>
    </w:p>
    <w:p w14:paraId="0178114A" w14:textId="77777777" w:rsidR="00955DB9" w:rsidRPr="00BC2C63" w:rsidRDefault="00955DB9" w:rsidP="00955DB9">
      <w:pPr>
        <w:tabs>
          <w:tab w:val="left" w:pos="1440"/>
        </w:tabs>
        <w:ind w:left="1440" w:hanging="1440"/>
        <w:rPr>
          <w:snapToGrid w:val="0"/>
          <w:sz w:val="24"/>
        </w:rPr>
      </w:pPr>
      <w:r>
        <w:rPr>
          <w:snapToGrid w:val="0"/>
          <w:sz w:val="24"/>
        </w:rPr>
        <w:t>2012</w:t>
      </w:r>
      <w:r>
        <w:rPr>
          <w:snapToGrid w:val="0"/>
          <w:sz w:val="24"/>
        </w:rPr>
        <w:tab/>
        <w:t xml:space="preserve">Outstanding Teacher of Freshmen Award.  </w:t>
      </w:r>
      <w:proofErr w:type="spellStart"/>
      <w:r w:rsidRPr="005648BC">
        <w:rPr>
          <w:snapToGrid w:val="0"/>
          <w:sz w:val="24"/>
          <w:lang w:val="es-ES"/>
        </w:rPr>
        <w:t>Alpha</w:t>
      </w:r>
      <w:proofErr w:type="spellEnd"/>
      <w:r w:rsidRPr="005648BC">
        <w:rPr>
          <w:snapToGrid w:val="0"/>
          <w:sz w:val="24"/>
          <w:lang w:val="es-ES"/>
        </w:rPr>
        <w:t xml:space="preserve"> Lambda Delta Honor </w:t>
      </w:r>
      <w:proofErr w:type="spellStart"/>
      <w:r w:rsidRPr="005648BC">
        <w:rPr>
          <w:snapToGrid w:val="0"/>
          <w:sz w:val="24"/>
          <w:lang w:val="es-ES"/>
        </w:rPr>
        <w:t>Society</w:t>
      </w:r>
      <w:proofErr w:type="spellEnd"/>
      <w:r w:rsidRPr="005648BC">
        <w:rPr>
          <w:snapToGrid w:val="0"/>
          <w:sz w:val="24"/>
          <w:lang w:val="es-ES"/>
        </w:rPr>
        <w:t xml:space="preserve">.  </w:t>
      </w:r>
      <w:r w:rsidRPr="00BC2C63">
        <w:rPr>
          <w:snapToGrid w:val="0"/>
          <w:sz w:val="24"/>
        </w:rPr>
        <w:t>University of Illinois at Urbana-Champaign</w:t>
      </w:r>
    </w:p>
    <w:p w14:paraId="763BE1DA" w14:textId="77777777" w:rsidR="00955DB9" w:rsidRDefault="00955DB9" w:rsidP="00955DB9">
      <w:pPr>
        <w:tabs>
          <w:tab w:val="left" w:pos="1440"/>
        </w:tabs>
        <w:ind w:left="1440" w:hanging="1440"/>
        <w:rPr>
          <w:snapToGrid w:val="0"/>
          <w:sz w:val="24"/>
        </w:rPr>
      </w:pPr>
    </w:p>
    <w:p w14:paraId="199C9577" w14:textId="562AF685" w:rsidR="00955DB9" w:rsidRDefault="00955DB9" w:rsidP="00955DB9">
      <w:pPr>
        <w:tabs>
          <w:tab w:val="left" w:pos="1440"/>
        </w:tabs>
        <w:ind w:left="1440" w:hanging="1440"/>
        <w:rPr>
          <w:snapToGrid w:val="0"/>
          <w:sz w:val="24"/>
        </w:rPr>
      </w:pPr>
      <w:r>
        <w:rPr>
          <w:snapToGrid w:val="0"/>
          <w:sz w:val="24"/>
        </w:rPr>
        <w:t>2010</w:t>
      </w:r>
      <w:r>
        <w:rPr>
          <w:snapToGrid w:val="0"/>
          <w:sz w:val="24"/>
        </w:rPr>
        <w:tab/>
        <w:t xml:space="preserve">Included in the </w:t>
      </w:r>
      <w:r w:rsidRPr="005F3C9D">
        <w:rPr>
          <w:snapToGrid w:val="0"/>
          <w:sz w:val="24"/>
        </w:rPr>
        <w:t xml:space="preserve">Lists of Teachers Ranked as Excellent for </w:t>
      </w:r>
      <w:r>
        <w:rPr>
          <w:snapToGrid w:val="0"/>
          <w:sz w:val="24"/>
        </w:rPr>
        <w:t>Spring 2010</w:t>
      </w:r>
      <w:r w:rsidRPr="00955DB9">
        <w:rPr>
          <w:snapToGrid w:val="0"/>
          <w:sz w:val="24"/>
        </w:rPr>
        <w:t xml:space="preserve"> </w:t>
      </w:r>
      <w:r>
        <w:rPr>
          <w:snapToGrid w:val="0"/>
          <w:sz w:val="24"/>
        </w:rPr>
        <w:t>at the University of Illinois at Urbana-Champaign</w:t>
      </w:r>
    </w:p>
    <w:p w14:paraId="61A5D0CA" w14:textId="77777777" w:rsidR="00955DB9" w:rsidRDefault="00955DB9" w:rsidP="00955DB9">
      <w:pPr>
        <w:tabs>
          <w:tab w:val="left" w:pos="1440"/>
        </w:tabs>
        <w:ind w:left="1440" w:hanging="1440"/>
        <w:rPr>
          <w:snapToGrid w:val="0"/>
          <w:sz w:val="24"/>
        </w:rPr>
      </w:pPr>
    </w:p>
    <w:p w14:paraId="7908AB7B" w14:textId="402C59DD" w:rsidR="00955DB9" w:rsidRDefault="00955DB9" w:rsidP="00955DB9">
      <w:pPr>
        <w:tabs>
          <w:tab w:val="left" w:pos="1440"/>
        </w:tabs>
        <w:ind w:left="1440" w:hanging="1440"/>
        <w:rPr>
          <w:snapToGrid w:val="0"/>
          <w:sz w:val="24"/>
        </w:rPr>
      </w:pPr>
      <w:r>
        <w:rPr>
          <w:snapToGrid w:val="0"/>
          <w:sz w:val="24"/>
        </w:rPr>
        <w:t>2008</w:t>
      </w:r>
      <w:r>
        <w:rPr>
          <w:snapToGrid w:val="0"/>
          <w:sz w:val="24"/>
        </w:rPr>
        <w:tab/>
        <w:t xml:space="preserve">Included in the </w:t>
      </w:r>
      <w:r w:rsidRPr="005F3C9D">
        <w:rPr>
          <w:snapToGrid w:val="0"/>
          <w:sz w:val="24"/>
        </w:rPr>
        <w:t xml:space="preserve">Lists of Teachers Ranked as Excellent for </w:t>
      </w:r>
      <w:r>
        <w:rPr>
          <w:snapToGrid w:val="0"/>
          <w:sz w:val="24"/>
        </w:rPr>
        <w:t>Spring 2008</w:t>
      </w:r>
      <w:r w:rsidRPr="00955DB9">
        <w:rPr>
          <w:snapToGrid w:val="0"/>
          <w:sz w:val="24"/>
        </w:rPr>
        <w:t xml:space="preserve"> </w:t>
      </w:r>
      <w:r>
        <w:rPr>
          <w:snapToGrid w:val="0"/>
          <w:sz w:val="24"/>
        </w:rPr>
        <w:t>at the University of Illinois at Urbana-Champaign</w:t>
      </w:r>
    </w:p>
    <w:p w14:paraId="2203DA56" w14:textId="77777777" w:rsidR="00955DB9" w:rsidRDefault="00955DB9" w:rsidP="00955DB9">
      <w:pPr>
        <w:tabs>
          <w:tab w:val="left" w:pos="1440"/>
        </w:tabs>
        <w:ind w:left="1440" w:hanging="1440"/>
        <w:rPr>
          <w:snapToGrid w:val="0"/>
          <w:sz w:val="24"/>
        </w:rPr>
      </w:pPr>
    </w:p>
    <w:p w14:paraId="2E2A0057" w14:textId="53F9435C" w:rsidR="00955DB9" w:rsidRDefault="00955DB9" w:rsidP="00955DB9">
      <w:pPr>
        <w:tabs>
          <w:tab w:val="left" w:pos="1440"/>
        </w:tabs>
        <w:ind w:left="1440" w:hanging="1440"/>
        <w:rPr>
          <w:snapToGrid w:val="0"/>
          <w:sz w:val="24"/>
        </w:rPr>
      </w:pPr>
      <w:r>
        <w:rPr>
          <w:snapToGrid w:val="0"/>
          <w:sz w:val="24"/>
        </w:rPr>
        <w:t>2007</w:t>
      </w:r>
      <w:r>
        <w:rPr>
          <w:snapToGrid w:val="0"/>
          <w:sz w:val="24"/>
        </w:rPr>
        <w:tab/>
        <w:t xml:space="preserve">Included in the </w:t>
      </w:r>
      <w:r w:rsidRPr="005F3C9D">
        <w:rPr>
          <w:snapToGrid w:val="0"/>
          <w:sz w:val="24"/>
        </w:rPr>
        <w:t xml:space="preserve">Lists of Teachers Ranked as Excellent for </w:t>
      </w:r>
      <w:r>
        <w:rPr>
          <w:snapToGrid w:val="0"/>
          <w:sz w:val="24"/>
        </w:rPr>
        <w:t>Fall 2007</w:t>
      </w:r>
      <w:r w:rsidRPr="00955DB9">
        <w:rPr>
          <w:snapToGrid w:val="0"/>
          <w:sz w:val="24"/>
        </w:rPr>
        <w:t xml:space="preserve"> </w:t>
      </w:r>
      <w:r>
        <w:rPr>
          <w:snapToGrid w:val="0"/>
          <w:sz w:val="24"/>
        </w:rPr>
        <w:t>at the University of Illinois at Urbana-Champaign</w:t>
      </w:r>
    </w:p>
    <w:p w14:paraId="1D887591" w14:textId="77777777" w:rsidR="00955DB9" w:rsidRDefault="00955DB9" w:rsidP="00955DB9">
      <w:pPr>
        <w:tabs>
          <w:tab w:val="left" w:pos="1440"/>
        </w:tabs>
        <w:rPr>
          <w:snapToGrid w:val="0"/>
          <w:sz w:val="24"/>
        </w:rPr>
      </w:pPr>
    </w:p>
    <w:p w14:paraId="72545B35" w14:textId="77777777" w:rsidR="00955DB9" w:rsidRPr="00BC2C63" w:rsidRDefault="00955DB9" w:rsidP="00955DB9">
      <w:pPr>
        <w:tabs>
          <w:tab w:val="left" w:pos="1440"/>
        </w:tabs>
        <w:ind w:left="1440" w:hanging="1440"/>
        <w:rPr>
          <w:snapToGrid w:val="0"/>
          <w:sz w:val="24"/>
        </w:rPr>
      </w:pPr>
      <w:r>
        <w:rPr>
          <w:snapToGrid w:val="0"/>
          <w:sz w:val="24"/>
        </w:rPr>
        <w:t>2007</w:t>
      </w:r>
      <w:r>
        <w:rPr>
          <w:snapToGrid w:val="0"/>
          <w:sz w:val="24"/>
        </w:rPr>
        <w:tab/>
        <w:t xml:space="preserve">Outstanding Teacher of Freshmen Award.  </w:t>
      </w:r>
      <w:proofErr w:type="spellStart"/>
      <w:r w:rsidRPr="005648BC">
        <w:rPr>
          <w:snapToGrid w:val="0"/>
          <w:sz w:val="24"/>
          <w:lang w:val="es-ES"/>
        </w:rPr>
        <w:t>Alpha</w:t>
      </w:r>
      <w:proofErr w:type="spellEnd"/>
      <w:r w:rsidRPr="005648BC">
        <w:rPr>
          <w:snapToGrid w:val="0"/>
          <w:sz w:val="24"/>
          <w:lang w:val="es-ES"/>
        </w:rPr>
        <w:t xml:space="preserve"> Lambda Delta Honor </w:t>
      </w:r>
      <w:proofErr w:type="spellStart"/>
      <w:r w:rsidRPr="005648BC">
        <w:rPr>
          <w:snapToGrid w:val="0"/>
          <w:sz w:val="24"/>
          <w:lang w:val="es-ES"/>
        </w:rPr>
        <w:t>Society</w:t>
      </w:r>
      <w:proofErr w:type="spellEnd"/>
      <w:r w:rsidRPr="005648BC">
        <w:rPr>
          <w:snapToGrid w:val="0"/>
          <w:sz w:val="24"/>
          <w:lang w:val="es-ES"/>
        </w:rPr>
        <w:t xml:space="preserve">.  </w:t>
      </w:r>
      <w:r w:rsidRPr="00BC2C63">
        <w:rPr>
          <w:snapToGrid w:val="0"/>
          <w:sz w:val="24"/>
        </w:rPr>
        <w:t>University of Illinois at Urbana-Champaign</w:t>
      </w:r>
    </w:p>
    <w:p w14:paraId="293C051A" w14:textId="77777777" w:rsidR="00955DB9" w:rsidRDefault="00955DB9" w:rsidP="00955DB9">
      <w:pPr>
        <w:tabs>
          <w:tab w:val="left" w:pos="1440"/>
        </w:tabs>
        <w:rPr>
          <w:snapToGrid w:val="0"/>
          <w:sz w:val="24"/>
        </w:rPr>
      </w:pPr>
    </w:p>
    <w:p w14:paraId="7E9C923B" w14:textId="77777777" w:rsidR="00955DB9" w:rsidRDefault="00955DB9" w:rsidP="00955DB9">
      <w:pPr>
        <w:rPr>
          <w:snapToGrid w:val="0"/>
          <w:sz w:val="24"/>
        </w:rPr>
      </w:pPr>
      <w:r>
        <w:rPr>
          <w:snapToGrid w:val="0"/>
          <w:sz w:val="24"/>
        </w:rPr>
        <w:t>2006</w:t>
      </w:r>
      <w:r>
        <w:rPr>
          <w:snapToGrid w:val="0"/>
          <w:sz w:val="24"/>
        </w:rPr>
        <w:tab/>
        <w:t xml:space="preserve">     </w:t>
      </w:r>
      <w:r>
        <w:rPr>
          <w:snapToGrid w:val="0"/>
          <w:sz w:val="24"/>
        </w:rPr>
        <w:tab/>
        <w:t xml:space="preserve">Inaugural Recipient of the 2006 Professor of the Month Award by the Delta </w:t>
      </w:r>
    </w:p>
    <w:p w14:paraId="57A2CED4" w14:textId="77777777" w:rsidR="00955DB9" w:rsidRDefault="00955DB9" w:rsidP="00955DB9">
      <w:pPr>
        <w:ind w:left="720" w:firstLine="720"/>
        <w:rPr>
          <w:snapToGrid w:val="0"/>
          <w:sz w:val="24"/>
        </w:rPr>
      </w:pPr>
      <w:proofErr w:type="gramStart"/>
      <w:r>
        <w:rPr>
          <w:snapToGrid w:val="0"/>
          <w:sz w:val="24"/>
        </w:rPr>
        <w:t>Sigma  Pi</w:t>
      </w:r>
      <w:proofErr w:type="gramEnd"/>
      <w:r>
        <w:rPr>
          <w:snapToGrid w:val="0"/>
          <w:sz w:val="24"/>
        </w:rPr>
        <w:t xml:space="preserve"> Chapter of the University of Illinois at Urbana-Champaign</w:t>
      </w:r>
    </w:p>
    <w:p w14:paraId="50834E87" w14:textId="77777777" w:rsidR="00955DB9" w:rsidRDefault="00955DB9" w:rsidP="00955DB9">
      <w:pPr>
        <w:rPr>
          <w:snapToGrid w:val="0"/>
          <w:sz w:val="24"/>
        </w:rPr>
      </w:pPr>
    </w:p>
    <w:p w14:paraId="58687D8A" w14:textId="26DE325C" w:rsidR="00955DB9" w:rsidRDefault="00955DB9" w:rsidP="00955DB9">
      <w:pPr>
        <w:ind w:left="1440" w:hanging="1440"/>
        <w:rPr>
          <w:snapToGrid w:val="0"/>
          <w:sz w:val="24"/>
        </w:rPr>
      </w:pPr>
      <w:r>
        <w:rPr>
          <w:snapToGrid w:val="0"/>
          <w:sz w:val="24"/>
        </w:rPr>
        <w:t>2006</w:t>
      </w:r>
      <w:r>
        <w:rPr>
          <w:snapToGrid w:val="0"/>
          <w:sz w:val="24"/>
        </w:rPr>
        <w:tab/>
        <w:t xml:space="preserve">Included in the </w:t>
      </w:r>
      <w:r w:rsidRPr="005F3C9D">
        <w:rPr>
          <w:snapToGrid w:val="0"/>
          <w:sz w:val="24"/>
        </w:rPr>
        <w:t xml:space="preserve">Lists of Teachers Ranked as Excellent for </w:t>
      </w:r>
      <w:r>
        <w:rPr>
          <w:snapToGrid w:val="0"/>
          <w:sz w:val="24"/>
        </w:rPr>
        <w:t>Fall 2006 at the University of Illinois at Urbana-Champaign</w:t>
      </w:r>
    </w:p>
    <w:p w14:paraId="1BE57C5A" w14:textId="77777777" w:rsidR="00955DB9" w:rsidRPr="00386EF2" w:rsidRDefault="00955DB9" w:rsidP="00955DB9">
      <w:pPr>
        <w:ind w:left="720" w:firstLine="720"/>
        <w:rPr>
          <w:snapToGrid w:val="0"/>
          <w:sz w:val="24"/>
        </w:rPr>
      </w:pPr>
    </w:p>
    <w:p w14:paraId="22D84EFB" w14:textId="505683D2" w:rsidR="00955DB9" w:rsidRDefault="00955DB9" w:rsidP="00955DB9">
      <w:pPr>
        <w:tabs>
          <w:tab w:val="left" w:pos="1440"/>
        </w:tabs>
        <w:ind w:left="1440" w:hanging="1440"/>
        <w:rPr>
          <w:snapToGrid w:val="0"/>
          <w:sz w:val="24"/>
        </w:rPr>
      </w:pPr>
      <w:r>
        <w:rPr>
          <w:sz w:val="24"/>
        </w:rPr>
        <w:t>2005</w:t>
      </w:r>
      <w:r>
        <w:rPr>
          <w:sz w:val="24"/>
        </w:rPr>
        <w:tab/>
      </w:r>
      <w:r>
        <w:rPr>
          <w:snapToGrid w:val="0"/>
          <w:sz w:val="24"/>
        </w:rPr>
        <w:t xml:space="preserve">Included in the </w:t>
      </w:r>
      <w:r w:rsidRPr="005F3C9D">
        <w:rPr>
          <w:snapToGrid w:val="0"/>
          <w:sz w:val="24"/>
        </w:rPr>
        <w:t>Lists of Teachers Ranked as Excellent for Fall 2005</w:t>
      </w:r>
      <w:r>
        <w:rPr>
          <w:snapToGrid w:val="0"/>
          <w:sz w:val="24"/>
        </w:rPr>
        <w:t xml:space="preserve"> at the University of Illinois at Urbana-Champaign</w:t>
      </w:r>
    </w:p>
    <w:p w14:paraId="4B6C0B3D" w14:textId="45DF4EA1" w:rsidR="00955DB9" w:rsidRDefault="00955DB9">
      <w:pPr>
        <w:ind w:left="720" w:hanging="720"/>
        <w:rPr>
          <w:sz w:val="24"/>
        </w:rPr>
      </w:pPr>
    </w:p>
    <w:p w14:paraId="21943480" w14:textId="77777777" w:rsidR="00955DB9" w:rsidRDefault="00955DB9">
      <w:pPr>
        <w:ind w:left="720" w:hanging="720"/>
        <w:rPr>
          <w:sz w:val="24"/>
        </w:rPr>
      </w:pPr>
    </w:p>
    <w:p w14:paraId="0298CE36" w14:textId="77777777" w:rsidR="001A2DB0" w:rsidRDefault="001A2DB0" w:rsidP="001A2DB0">
      <w:pPr>
        <w:keepNext/>
        <w:rPr>
          <w:b/>
          <w:snapToGrid w:val="0"/>
          <w:sz w:val="24"/>
          <w:u w:val="single"/>
        </w:rPr>
      </w:pPr>
      <w:r>
        <w:rPr>
          <w:b/>
          <w:snapToGrid w:val="0"/>
          <w:sz w:val="24"/>
          <w:u w:val="single"/>
        </w:rPr>
        <w:t>Keynote Talks</w:t>
      </w:r>
    </w:p>
    <w:p w14:paraId="0B2B0AB6" w14:textId="68C06868" w:rsidR="00B238AF" w:rsidRDefault="001A2DB0" w:rsidP="00B238AF">
      <w:pPr>
        <w:keepNext/>
        <w:rPr>
          <w:snapToGrid w:val="0"/>
          <w:sz w:val="24"/>
        </w:rPr>
      </w:pPr>
      <w:r>
        <w:rPr>
          <w:snapToGrid w:val="0"/>
          <w:sz w:val="24"/>
        </w:rPr>
        <w:t xml:space="preserve">     </w:t>
      </w:r>
    </w:p>
    <w:p w14:paraId="1333C4C3" w14:textId="6110EBF1" w:rsidR="00B238AF" w:rsidRDefault="00B238AF" w:rsidP="00B238AF">
      <w:pPr>
        <w:tabs>
          <w:tab w:val="left" w:pos="1440"/>
        </w:tabs>
        <w:ind w:left="1440" w:hanging="1440"/>
        <w:rPr>
          <w:snapToGrid w:val="0"/>
          <w:sz w:val="24"/>
        </w:rPr>
      </w:pPr>
      <w:r>
        <w:rPr>
          <w:snapToGrid w:val="0"/>
          <w:sz w:val="24"/>
        </w:rPr>
        <w:t>2018</w:t>
      </w:r>
      <w:r>
        <w:rPr>
          <w:snapToGrid w:val="0"/>
          <w:sz w:val="24"/>
        </w:rPr>
        <w:tab/>
      </w:r>
      <w:r>
        <w:rPr>
          <w:i/>
          <w:snapToGrid w:val="0"/>
          <w:sz w:val="24"/>
        </w:rPr>
        <w:t>Curiosity and the Pleasures of Learning</w:t>
      </w:r>
      <w:r>
        <w:rPr>
          <w:snapToGrid w:val="0"/>
          <w:sz w:val="24"/>
        </w:rPr>
        <w:t xml:space="preserve">.  </w:t>
      </w:r>
      <w:r w:rsidRPr="002F53A5">
        <w:rPr>
          <w:i/>
          <w:snapToGrid w:val="0"/>
          <w:sz w:val="24"/>
        </w:rPr>
        <w:t>Keynote Talk</w:t>
      </w:r>
      <w:r>
        <w:rPr>
          <w:snapToGrid w:val="0"/>
          <w:sz w:val="24"/>
        </w:rPr>
        <w:t xml:space="preserve">. </w:t>
      </w:r>
      <w:proofErr w:type="spellStart"/>
      <w:r>
        <w:rPr>
          <w:snapToGrid w:val="0"/>
          <w:sz w:val="24"/>
        </w:rPr>
        <w:t>TopHat</w:t>
      </w:r>
      <w:proofErr w:type="spellEnd"/>
      <w:r>
        <w:rPr>
          <w:snapToGrid w:val="0"/>
          <w:sz w:val="24"/>
        </w:rPr>
        <w:t xml:space="preserve"> Engage Conference. Chicago, October </w:t>
      </w:r>
    </w:p>
    <w:p w14:paraId="387247A8" w14:textId="77777777" w:rsidR="00B238AF" w:rsidRDefault="00B238AF" w:rsidP="00B238AF">
      <w:pPr>
        <w:keepNext/>
        <w:rPr>
          <w:snapToGrid w:val="0"/>
          <w:sz w:val="24"/>
        </w:rPr>
      </w:pPr>
    </w:p>
    <w:p w14:paraId="3D102C44" w14:textId="36663C7B" w:rsidR="000C06AE" w:rsidRDefault="000C06AE" w:rsidP="00385075">
      <w:pPr>
        <w:tabs>
          <w:tab w:val="left" w:pos="1440"/>
        </w:tabs>
        <w:ind w:left="1440" w:hanging="1440"/>
        <w:rPr>
          <w:snapToGrid w:val="0"/>
          <w:sz w:val="24"/>
        </w:rPr>
      </w:pPr>
      <w:r>
        <w:rPr>
          <w:snapToGrid w:val="0"/>
          <w:sz w:val="24"/>
        </w:rPr>
        <w:t>2018</w:t>
      </w:r>
      <w:r>
        <w:rPr>
          <w:snapToGrid w:val="0"/>
          <w:sz w:val="24"/>
        </w:rPr>
        <w:tab/>
      </w:r>
      <w:r>
        <w:rPr>
          <w:i/>
          <w:snapToGrid w:val="0"/>
          <w:sz w:val="24"/>
        </w:rPr>
        <w:t>Curiosity and the Pleasures of Learning</w:t>
      </w:r>
      <w:r>
        <w:rPr>
          <w:snapToGrid w:val="0"/>
          <w:sz w:val="24"/>
        </w:rPr>
        <w:t xml:space="preserve">.  </w:t>
      </w:r>
      <w:r w:rsidRPr="002F53A5">
        <w:rPr>
          <w:i/>
          <w:snapToGrid w:val="0"/>
          <w:sz w:val="24"/>
        </w:rPr>
        <w:t>Keynote Talk</w:t>
      </w:r>
      <w:r>
        <w:rPr>
          <w:snapToGrid w:val="0"/>
          <w:sz w:val="24"/>
        </w:rPr>
        <w:t xml:space="preserve">. </w:t>
      </w:r>
      <w:r w:rsidR="00385075" w:rsidRPr="00385075">
        <w:rPr>
          <w:snapToGrid w:val="0"/>
          <w:sz w:val="24"/>
        </w:rPr>
        <w:t>Howard Hughes Medical Institute</w:t>
      </w:r>
      <w:r w:rsidR="00385075">
        <w:rPr>
          <w:snapToGrid w:val="0"/>
          <w:sz w:val="24"/>
        </w:rPr>
        <w:t xml:space="preserve"> </w:t>
      </w:r>
      <w:r w:rsidR="00385075" w:rsidRPr="00385075">
        <w:rPr>
          <w:snapToGrid w:val="0"/>
          <w:sz w:val="24"/>
        </w:rPr>
        <w:t>HHMI Professors Annual Meeting</w:t>
      </w:r>
      <w:r>
        <w:rPr>
          <w:snapToGrid w:val="0"/>
          <w:sz w:val="24"/>
        </w:rPr>
        <w:t xml:space="preserve">, </w:t>
      </w:r>
      <w:r w:rsidR="00385075">
        <w:rPr>
          <w:snapToGrid w:val="0"/>
          <w:sz w:val="24"/>
        </w:rPr>
        <w:t>Washington, D.C. July.</w:t>
      </w:r>
      <w:r>
        <w:rPr>
          <w:snapToGrid w:val="0"/>
          <w:sz w:val="24"/>
        </w:rPr>
        <w:t xml:space="preserve"> </w:t>
      </w:r>
    </w:p>
    <w:p w14:paraId="307F0857" w14:textId="77777777" w:rsidR="000C06AE" w:rsidRDefault="000C06AE" w:rsidP="001A2DB0">
      <w:pPr>
        <w:tabs>
          <w:tab w:val="left" w:pos="1440"/>
        </w:tabs>
        <w:ind w:left="1440" w:hanging="1440"/>
        <w:rPr>
          <w:snapToGrid w:val="0"/>
          <w:sz w:val="24"/>
        </w:rPr>
      </w:pPr>
    </w:p>
    <w:p w14:paraId="77972365" w14:textId="205A1B9F" w:rsidR="004039A0" w:rsidRDefault="004039A0" w:rsidP="001A2DB0">
      <w:pPr>
        <w:tabs>
          <w:tab w:val="left" w:pos="1440"/>
        </w:tabs>
        <w:ind w:left="1440" w:hanging="1440"/>
        <w:rPr>
          <w:snapToGrid w:val="0"/>
          <w:sz w:val="24"/>
        </w:rPr>
      </w:pPr>
      <w:r>
        <w:rPr>
          <w:snapToGrid w:val="0"/>
          <w:sz w:val="24"/>
        </w:rPr>
        <w:lastRenderedPageBreak/>
        <w:t>2018</w:t>
      </w:r>
      <w:r>
        <w:rPr>
          <w:snapToGrid w:val="0"/>
          <w:sz w:val="24"/>
        </w:rPr>
        <w:tab/>
      </w:r>
      <w:r>
        <w:rPr>
          <w:i/>
          <w:snapToGrid w:val="0"/>
          <w:sz w:val="24"/>
        </w:rPr>
        <w:t>Curiosity and the Pleasures of Learning</w:t>
      </w:r>
      <w:r>
        <w:rPr>
          <w:snapToGrid w:val="0"/>
          <w:sz w:val="24"/>
        </w:rPr>
        <w:t xml:space="preserve">.  </w:t>
      </w:r>
      <w:r w:rsidRPr="002F53A5">
        <w:rPr>
          <w:i/>
          <w:snapToGrid w:val="0"/>
          <w:sz w:val="24"/>
        </w:rPr>
        <w:t>Keynote Talk</w:t>
      </w:r>
      <w:r>
        <w:rPr>
          <w:snapToGrid w:val="0"/>
          <w:sz w:val="24"/>
        </w:rPr>
        <w:t xml:space="preserve">. </w:t>
      </w:r>
      <w:r w:rsidR="000C06AE" w:rsidRPr="000C06AE">
        <w:rPr>
          <w:snapToGrid w:val="0"/>
          <w:sz w:val="24"/>
        </w:rPr>
        <w:t>23rd annual Economics Teaching Workshop</w:t>
      </w:r>
      <w:r>
        <w:rPr>
          <w:snapToGrid w:val="0"/>
          <w:sz w:val="24"/>
        </w:rPr>
        <w:t xml:space="preserve">, </w:t>
      </w:r>
      <w:r w:rsidR="000C06AE">
        <w:rPr>
          <w:snapToGrid w:val="0"/>
          <w:sz w:val="24"/>
        </w:rPr>
        <w:t xml:space="preserve">Louisville, Kentucky. April </w:t>
      </w:r>
    </w:p>
    <w:p w14:paraId="3BE26FF0" w14:textId="77777777" w:rsidR="000C06AE" w:rsidRDefault="000C06AE" w:rsidP="001A2DB0">
      <w:pPr>
        <w:tabs>
          <w:tab w:val="left" w:pos="1440"/>
        </w:tabs>
        <w:ind w:left="1440" w:hanging="1440"/>
        <w:rPr>
          <w:snapToGrid w:val="0"/>
          <w:sz w:val="24"/>
        </w:rPr>
      </w:pPr>
    </w:p>
    <w:p w14:paraId="1331CE82" w14:textId="77777777" w:rsidR="001A2DB0" w:rsidRDefault="001A2DB0" w:rsidP="001A2DB0">
      <w:pPr>
        <w:tabs>
          <w:tab w:val="left" w:pos="1440"/>
        </w:tabs>
        <w:ind w:left="1440" w:hanging="1440"/>
        <w:rPr>
          <w:snapToGrid w:val="0"/>
          <w:sz w:val="24"/>
        </w:rPr>
      </w:pPr>
      <w:r>
        <w:rPr>
          <w:snapToGrid w:val="0"/>
          <w:sz w:val="24"/>
        </w:rPr>
        <w:t>2017</w:t>
      </w:r>
      <w:r>
        <w:rPr>
          <w:snapToGrid w:val="0"/>
          <w:sz w:val="24"/>
        </w:rPr>
        <w:tab/>
      </w:r>
      <w:r w:rsidRPr="002F53A5">
        <w:rPr>
          <w:i/>
          <w:snapToGrid w:val="0"/>
          <w:sz w:val="24"/>
        </w:rPr>
        <w:t>The Spark that Start the Fire! Curiosity, Information Gaps, and Student Engagement</w:t>
      </w:r>
      <w:r>
        <w:rPr>
          <w:snapToGrid w:val="0"/>
          <w:sz w:val="24"/>
        </w:rPr>
        <w:t xml:space="preserve">.  </w:t>
      </w:r>
      <w:r w:rsidRPr="002F53A5">
        <w:rPr>
          <w:i/>
          <w:snapToGrid w:val="0"/>
          <w:sz w:val="24"/>
        </w:rPr>
        <w:t>Keynote Talk</w:t>
      </w:r>
      <w:r>
        <w:rPr>
          <w:snapToGrid w:val="0"/>
          <w:sz w:val="24"/>
        </w:rPr>
        <w:t xml:space="preserve">. Development in Economic Education, London September </w:t>
      </w:r>
    </w:p>
    <w:p w14:paraId="78CC17BB" w14:textId="77777777" w:rsidR="001A2DB0" w:rsidRDefault="001A2DB0" w:rsidP="001A2DB0">
      <w:pPr>
        <w:keepNext/>
        <w:rPr>
          <w:b/>
          <w:snapToGrid w:val="0"/>
          <w:sz w:val="24"/>
          <w:u w:val="single"/>
        </w:rPr>
      </w:pPr>
    </w:p>
    <w:p w14:paraId="7FC3EED0" w14:textId="77777777" w:rsidR="00724FD6" w:rsidRDefault="00724FD6">
      <w:pPr>
        <w:ind w:left="720" w:hanging="720"/>
        <w:rPr>
          <w:sz w:val="24"/>
        </w:rPr>
      </w:pPr>
    </w:p>
    <w:p w14:paraId="75DB27F0" w14:textId="77777777" w:rsidR="00724FD6" w:rsidRDefault="00724FD6">
      <w:pPr>
        <w:rPr>
          <w:b/>
          <w:snapToGrid w:val="0"/>
          <w:sz w:val="24"/>
          <w:u w:val="single"/>
        </w:rPr>
      </w:pPr>
      <w:r>
        <w:rPr>
          <w:b/>
          <w:snapToGrid w:val="0"/>
          <w:sz w:val="24"/>
          <w:u w:val="single"/>
        </w:rPr>
        <w:t>Conference Presentations</w:t>
      </w:r>
    </w:p>
    <w:p w14:paraId="73981A98" w14:textId="77777777" w:rsidR="00724FD6" w:rsidRDefault="00724FD6">
      <w:pPr>
        <w:tabs>
          <w:tab w:val="left" w:pos="1440"/>
        </w:tabs>
        <w:ind w:left="1440" w:hanging="1440"/>
        <w:rPr>
          <w:i/>
          <w:snapToGrid w:val="0"/>
          <w:sz w:val="24"/>
        </w:rPr>
      </w:pPr>
    </w:p>
    <w:p w14:paraId="3308B7E7" w14:textId="5B87B1B9" w:rsidR="00A603B8" w:rsidRDefault="00A603B8" w:rsidP="00A603B8">
      <w:pPr>
        <w:pStyle w:val="BodyTextIndent3"/>
        <w:rPr>
          <w:rFonts w:ascii="Times New Roman" w:hAnsi="Times New Roman"/>
          <w:snapToGrid w:val="0"/>
        </w:rPr>
      </w:pPr>
      <w:r>
        <w:rPr>
          <w:rFonts w:ascii="Times New Roman" w:hAnsi="Times New Roman"/>
          <w:snapToGrid w:val="0"/>
        </w:rPr>
        <w:t xml:space="preserve">Vazquez, J., Eric Chiang, and Daria </w:t>
      </w:r>
      <w:proofErr w:type="spellStart"/>
      <w:r>
        <w:rPr>
          <w:rFonts w:ascii="Times New Roman" w:hAnsi="Times New Roman"/>
          <w:snapToGrid w:val="0"/>
        </w:rPr>
        <w:t>Zubareva</w:t>
      </w:r>
      <w:proofErr w:type="spellEnd"/>
      <w:r w:rsidRPr="00CF5662">
        <w:rPr>
          <w:rFonts w:ascii="Times New Roman" w:hAnsi="Times New Roman"/>
          <w:snapToGrid w:val="0"/>
        </w:rPr>
        <w:t xml:space="preserve"> (201</w:t>
      </w:r>
      <w:r>
        <w:rPr>
          <w:rFonts w:ascii="Times New Roman" w:hAnsi="Times New Roman"/>
          <w:snapToGrid w:val="0"/>
        </w:rPr>
        <w:t>8</w:t>
      </w:r>
      <w:r w:rsidRPr="00CF5662">
        <w:rPr>
          <w:rFonts w:ascii="Times New Roman" w:hAnsi="Times New Roman"/>
          <w:snapToGrid w:val="0"/>
        </w:rPr>
        <w:t>) “</w:t>
      </w:r>
      <w:r>
        <w:rPr>
          <w:rFonts w:ascii="Times New Roman" w:hAnsi="Times New Roman"/>
          <w:snapToGrid w:val="0"/>
        </w:rPr>
        <w:t xml:space="preserve">Curiosity and the Pleasures of </w:t>
      </w:r>
      <w:proofErr w:type="spellStart"/>
      <w:r>
        <w:rPr>
          <w:rFonts w:ascii="Times New Roman" w:hAnsi="Times New Roman"/>
          <w:snapToGrid w:val="0"/>
        </w:rPr>
        <w:t>Learing</w:t>
      </w:r>
      <w:proofErr w:type="spellEnd"/>
      <w:r w:rsidRPr="00A603B8">
        <w:rPr>
          <w:rFonts w:ascii="Times New Roman" w:hAnsi="Times New Roman"/>
          <w:snapToGrid w:val="0"/>
        </w:rPr>
        <w:t>.</w:t>
      </w:r>
      <w:r w:rsidRPr="00CF5662">
        <w:rPr>
          <w:rFonts w:ascii="Times New Roman" w:hAnsi="Times New Roman"/>
          <w:snapToGrid w:val="0"/>
        </w:rPr>
        <w:t xml:space="preserve">”  </w:t>
      </w:r>
      <w:r w:rsidRPr="00A603B8">
        <w:rPr>
          <w:rFonts w:ascii="Times New Roman" w:hAnsi="Times New Roman"/>
          <w:snapToGrid w:val="0"/>
        </w:rPr>
        <w:t xml:space="preserve">The </w:t>
      </w:r>
      <w:r>
        <w:rPr>
          <w:rFonts w:ascii="Times New Roman" w:hAnsi="Times New Roman"/>
          <w:snapToGrid w:val="0"/>
        </w:rPr>
        <w:t>Eight</w:t>
      </w:r>
      <w:r w:rsidRPr="00A603B8">
        <w:rPr>
          <w:rFonts w:ascii="Times New Roman" w:hAnsi="Times New Roman"/>
          <w:snapToGrid w:val="0"/>
        </w:rPr>
        <w:t xml:space="preserve"> Annual AEA Conference on Teaching and Research in Economic Education.  </w:t>
      </w:r>
      <w:r>
        <w:rPr>
          <w:rFonts w:ascii="Times New Roman" w:hAnsi="Times New Roman"/>
          <w:snapToGrid w:val="0"/>
        </w:rPr>
        <w:t>San Antonio</w:t>
      </w:r>
      <w:r w:rsidRPr="00A603B8">
        <w:rPr>
          <w:rFonts w:ascii="Times New Roman" w:hAnsi="Times New Roman"/>
          <w:snapToGrid w:val="0"/>
        </w:rPr>
        <w:t xml:space="preserve">, </w:t>
      </w:r>
      <w:proofErr w:type="gramStart"/>
      <w:r>
        <w:rPr>
          <w:rFonts w:ascii="Times New Roman" w:hAnsi="Times New Roman"/>
          <w:snapToGrid w:val="0"/>
        </w:rPr>
        <w:t>TX</w:t>
      </w:r>
      <w:r w:rsidRPr="00A603B8">
        <w:rPr>
          <w:rFonts w:ascii="Times New Roman" w:hAnsi="Times New Roman"/>
          <w:snapToGrid w:val="0"/>
        </w:rPr>
        <w:t xml:space="preserve">  June</w:t>
      </w:r>
      <w:proofErr w:type="gramEnd"/>
      <w:r w:rsidRPr="00A603B8">
        <w:rPr>
          <w:rFonts w:ascii="Times New Roman" w:hAnsi="Times New Roman"/>
          <w:snapToGrid w:val="0"/>
        </w:rPr>
        <w:t xml:space="preserve"> 1st – 3rd</w:t>
      </w:r>
      <w:r w:rsidRPr="00CF5662">
        <w:rPr>
          <w:rFonts w:ascii="Times New Roman" w:hAnsi="Times New Roman"/>
          <w:snapToGrid w:val="0"/>
        </w:rPr>
        <w:t xml:space="preserve">.  </w:t>
      </w:r>
    </w:p>
    <w:p w14:paraId="6EE71B21" w14:textId="77777777" w:rsidR="00A603B8" w:rsidRDefault="00A603B8" w:rsidP="00A603B8">
      <w:pPr>
        <w:pStyle w:val="BodyTextIndent3"/>
        <w:rPr>
          <w:rFonts w:ascii="Times New Roman" w:hAnsi="Times New Roman"/>
          <w:snapToGrid w:val="0"/>
        </w:rPr>
      </w:pPr>
    </w:p>
    <w:p w14:paraId="2B7A61B7" w14:textId="390C5882" w:rsidR="00A603B8" w:rsidRDefault="00A603B8" w:rsidP="00A603B8">
      <w:pPr>
        <w:pStyle w:val="BodyTextIndent3"/>
        <w:rPr>
          <w:rFonts w:ascii="Times New Roman" w:hAnsi="Times New Roman"/>
          <w:snapToGrid w:val="0"/>
        </w:rPr>
      </w:pPr>
      <w:r>
        <w:rPr>
          <w:rFonts w:ascii="Times New Roman" w:hAnsi="Times New Roman"/>
          <w:snapToGrid w:val="0"/>
        </w:rPr>
        <w:t>Vazquez, J., Ignacio Sarmiento, and Timothy Chin</w:t>
      </w:r>
      <w:r w:rsidRPr="00CF5662">
        <w:rPr>
          <w:rFonts w:ascii="Times New Roman" w:hAnsi="Times New Roman"/>
          <w:snapToGrid w:val="0"/>
        </w:rPr>
        <w:t xml:space="preserve"> (201</w:t>
      </w:r>
      <w:r>
        <w:rPr>
          <w:rFonts w:ascii="Times New Roman" w:hAnsi="Times New Roman"/>
          <w:snapToGrid w:val="0"/>
        </w:rPr>
        <w:t>8</w:t>
      </w:r>
      <w:r w:rsidRPr="00CF5662">
        <w:rPr>
          <w:rFonts w:ascii="Times New Roman" w:hAnsi="Times New Roman"/>
          <w:snapToGrid w:val="0"/>
        </w:rPr>
        <w:t>) “</w:t>
      </w:r>
      <w:r w:rsidRPr="00A603B8">
        <w:rPr>
          <w:rFonts w:ascii="Times New Roman" w:hAnsi="Times New Roman"/>
          <w:snapToGrid w:val="0"/>
        </w:rPr>
        <w:t>Can we stay one step ahead of online cheaters? Studying the effect of personality as a predictor of cheating in an online exam.</w:t>
      </w:r>
      <w:r w:rsidRPr="00CF5662">
        <w:rPr>
          <w:rFonts w:ascii="Times New Roman" w:hAnsi="Times New Roman"/>
          <w:snapToGrid w:val="0"/>
        </w:rPr>
        <w:t xml:space="preserve">”  </w:t>
      </w:r>
      <w:r w:rsidRPr="00A603B8">
        <w:rPr>
          <w:rFonts w:ascii="Times New Roman" w:hAnsi="Times New Roman"/>
          <w:snapToGrid w:val="0"/>
        </w:rPr>
        <w:t xml:space="preserve">The </w:t>
      </w:r>
      <w:r>
        <w:rPr>
          <w:rFonts w:ascii="Times New Roman" w:hAnsi="Times New Roman"/>
          <w:snapToGrid w:val="0"/>
        </w:rPr>
        <w:t>Eight</w:t>
      </w:r>
      <w:r w:rsidRPr="00A603B8">
        <w:rPr>
          <w:rFonts w:ascii="Times New Roman" w:hAnsi="Times New Roman"/>
          <w:snapToGrid w:val="0"/>
        </w:rPr>
        <w:t xml:space="preserve"> Annual AEA Conference on Teaching and Research in Economic Education.  </w:t>
      </w:r>
      <w:r>
        <w:rPr>
          <w:rFonts w:ascii="Times New Roman" w:hAnsi="Times New Roman"/>
          <w:snapToGrid w:val="0"/>
        </w:rPr>
        <w:t>San Antonio</w:t>
      </w:r>
      <w:r w:rsidRPr="00A603B8">
        <w:rPr>
          <w:rFonts w:ascii="Times New Roman" w:hAnsi="Times New Roman"/>
          <w:snapToGrid w:val="0"/>
        </w:rPr>
        <w:t xml:space="preserve">, </w:t>
      </w:r>
      <w:proofErr w:type="gramStart"/>
      <w:r>
        <w:rPr>
          <w:rFonts w:ascii="Times New Roman" w:hAnsi="Times New Roman"/>
          <w:snapToGrid w:val="0"/>
        </w:rPr>
        <w:t>TX</w:t>
      </w:r>
      <w:r w:rsidRPr="00A603B8">
        <w:rPr>
          <w:rFonts w:ascii="Times New Roman" w:hAnsi="Times New Roman"/>
          <w:snapToGrid w:val="0"/>
        </w:rPr>
        <w:t xml:space="preserve">  June</w:t>
      </w:r>
      <w:proofErr w:type="gramEnd"/>
      <w:r w:rsidRPr="00A603B8">
        <w:rPr>
          <w:rFonts w:ascii="Times New Roman" w:hAnsi="Times New Roman"/>
          <w:snapToGrid w:val="0"/>
        </w:rPr>
        <w:t xml:space="preserve"> 1st – 3rd</w:t>
      </w:r>
      <w:r w:rsidRPr="00CF5662">
        <w:rPr>
          <w:rFonts w:ascii="Times New Roman" w:hAnsi="Times New Roman"/>
          <w:snapToGrid w:val="0"/>
        </w:rPr>
        <w:t xml:space="preserve">.  </w:t>
      </w:r>
    </w:p>
    <w:p w14:paraId="4ED70F7F" w14:textId="77777777" w:rsidR="00A603B8" w:rsidRDefault="00A603B8" w:rsidP="00A603B8">
      <w:pPr>
        <w:pStyle w:val="BodyTextIndent3"/>
        <w:rPr>
          <w:rFonts w:ascii="Times New Roman" w:hAnsi="Times New Roman"/>
          <w:snapToGrid w:val="0"/>
        </w:rPr>
      </w:pPr>
    </w:p>
    <w:p w14:paraId="155F4612" w14:textId="3DBF5ACB" w:rsidR="00A603B8" w:rsidRDefault="00A603B8" w:rsidP="00A603B8">
      <w:pPr>
        <w:pStyle w:val="BodyTextIndent3"/>
        <w:rPr>
          <w:rFonts w:ascii="Times New Roman" w:hAnsi="Times New Roman"/>
          <w:snapToGrid w:val="0"/>
        </w:rPr>
      </w:pPr>
      <w:r w:rsidRPr="00CF5662">
        <w:rPr>
          <w:rFonts w:ascii="Times New Roman" w:hAnsi="Times New Roman"/>
          <w:snapToGrid w:val="0"/>
        </w:rPr>
        <w:t xml:space="preserve">Vazquez, J. and </w:t>
      </w:r>
      <w:r>
        <w:rPr>
          <w:rFonts w:ascii="Times New Roman" w:hAnsi="Times New Roman"/>
          <w:snapToGrid w:val="0"/>
        </w:rPr>
        <w:t>Timothy Chin</w:t>
      </w:r>
      <w:r w:rsidRPr="00CF5662">
        <w:rPr>
          <w:rFonts w:ascii="Times New Roman" w:hAnsi="Times New Roman"/>
          <w:snapToGrid w:val="0"/>
        </w:rPr>
        <w:t xml:space="preserve"> (201</w:t>
      </w:r>
      <w:r>
        <w:rPr>
          <w:rFonts w:ascii="Times New Roman" w:hAnsi="Times New Roman"/>
          <w:snapToGrid w:val="0"/>
        </w:rPr>
        <w:t>7</w:t>
      </w:r>
      <w:r w:rsidRPr="00CF5662">
        <w:rPr>
          <w:rFonts w:ascii="Times New Roman" w:hAnsi="Times New Roman"/>
          <w:snapToGrid w:val="0"/>
        </w:rPr>
        <w:t>) “</w:t>
      </w:r>
      <w:r w:rsidRPr="00A603B8">
        <w:rPr>
          <w:rFonts w:ascii="Times New Roman" w:hAnsi="Times New Roman"/>
          <w:snapToGrid w:val="0"/>
        </w:rPr>
        <w:t>Can we stay one step ahead of online cheaters? Studying the effect of personality as a predictor of cheating in an online exam.</w:t>
      </w:r>
      <w:r w:rsidRPr="00CF5662">
        <w:rPr>
          <w:rFonts w:ascii="Times New Roman" w:hAnsi="Times New Roman"/>
          <w:snapToGrid w:val="0"/>
        </w:rPr>
        <w:t xml:space="preserve">”  Annual Meeting for the </w:t>
      </w:r>
      <w:r>
        <w:rPr>
          <w:rFonts w:ascii="Times New Roman" w:hAnsi="Times New Roman"/>
          <w:snapToGrid w:val="0"/>
        </w:rPr>
        <w:t>Southern Economic Association</w:t>
      </w:r>
      <w:r w:rsidRPr="00CF5662">
        <w:rPr>
          <w:rFonts w:ascii="Times New Roman" w:hAnsi="Times New Roman"/>
          <w:snapToGrid w:val="0"/>
        </w:rPr>
        <w:t xml:space="preserve">.  </w:t>
      </w:r>
      <w:r>
        <w:rPr>
          <w:rFonts w:ascii="Times New Roman" w:hAnsi="Times New Roman"/>
          <w:snapToGrid w:val="0"/>
        </w:rPr>
        <w:t>Tampa, FL.</w:t>
      </w:r>
      <w:r w:rsidRPr="00CF5662">
        <w:rPr>
          <w:rFonts w:ascii="Times New Roman" w:hAnsi="Times New Roman"/>
          <w:snapToGrid w:val="0"/>
        </w:rPr>
        <w:t xml:space="preserve">  </w:t>
      </w:r>
      <w:r>
        <w:rPr>
          <w:rFonts w:ascii="Times New Roman" w:hAnsi="Times New Roman"/>
          <w:snapToGrid w:val="0"/>
        </w:rPr>
        <w:t>November 17-19</w:t>
      </w:r>
      <w:r w:rsidRPr="00CF5662">
        <w:rPr>
          <w:rFonts w:ascii="Times New Roman" w:hAnsi="Times New Roman"/>
          <w:snapToGrid w:val="0"/>
        </w:rPr>
        <w:t xml:space="preserve">.  </w:t>
      </w:r>
    </w:p>
    <w:p w14:paraId="2549A583" w14:textId="77777777" w:rsidR="00A603B8" w:rsidRDefault="00A603B8" w:rsidP="00A603B8">
      <w:pPr>
        <w:pStyle w:val="BodyTextIndent3"/>
        <w:rPr>
          <w:rFonts w:ascii="Times New Roman" w:hAnsi="Times New Roman"/>
          <w:snapToGrid w:val="0"/>
        </w:rPr>
      </w:pPr>
    </w:p>
    <w:p w14:paraId="33C8A329" w14:textId="77777777" w:rsidR="00A603B8" w:rsidRPr="00CF5662" w:rsidRDefault="00A603B8" w:rsidP="00A603B8">
      <w:pPr>
        <w:pStyle w:val="BodyTextIndent3"/>
        <w:rPr>
          <w:rFonts w:ascii="Times New Roman" w:hAnsi="Times New Roman"/>
          <w:snapToGrid w:val="0"/>
        </w:rPr>
      </w:pPr>
      <w:r>
        <w:rPr>
          <w:rFonts w:ascii="Times New Roman" w:hAnsi="Times New Roman"/>
          <w:snapToGrid w:val="0"/>
        </w:rPr>
        <w:t xml:space="preserve">Jose Vazquez </w:t>
      </w:r>
      <w:r w:rsidRPr="00CF5662">
        <w:rPr>
          <w:rFonts w:ascii="Times New Roman" w:hAnsi="Times New Roman"/>
          <w:snapToGrid w:val="0"/>
        </w:rPr>
        <w:t>(201</w:t>
      </w:r>
      <w:r>
        <w:rPr>
          <w:rFonts w:ascii="Times New Roman" w:hAnsi="Times New Roman"/>
          <w:snapToGrid w:val="0"/>
        </w:rPr>
        <w:t>7</w:t>
      </w:r>
      <w:r w:rsidRPr="00CF5662">
        <w:rPr>
          <w:rFonts w:ascii="Times New Roman" w:hAnsi="Times New Roman"/>
          <w:snapToGrid w:val="0"/>
        </w:rPr>
        <w:t>) “</w:t>
      </w:r>
      <w:r>
        <w:rPr>
          <w:rFonts w:ascii="Times New Roman" w:hAnsi="Times New Roman"/>
        </w:rPr>
        <w:t>The Spark that Start the Fire! Curiosity, Information Gaps, and Student Engagement.</w:t>
      </w:r>
      <w:r w:rsidRPr="00CF5662">
        <w:rPr>
          <w:rFonts w:ascii="Times New Roman" w:hAnsi="Times New Roman"/>
          <w:snapToGrid w:val="0"/>
        </w:rPr>
        <w:t xml:space="preserve">”  </w:t>
      </w:r>
      <w:r w:rsidRPr="00A9033B">
        <w:rPr>
          <w:rFonts w:ascii="Times New Roman" w:hAnsi="Times New Roman"/>
          <w:snapToGrid w:val="0"/>
        </w:rPr>
        <w:t xml:space="preserve">The </w:t>
      </w:r>
      <w:r>
        <w:rPr>
          <w:rFonts w:ascii="Times New Roman" w:hAnsi="Times New Roman"/>
          <w:snapToGrid w:val="0"/>
        </w:rPr>
        <w:t>Seventh</w:t>
      </w:r>
      <w:r w:rsidRPr="00A9033B">
        <w:rPr>
          <w:rFonts w:ascii="Times New Roman" w:hAnsi="Times New Roman"/>
          <w:snapToGrid w:val="0"/>
        </w:rPr>
        <w:t xml:space="preserve"> Annual AEA Conference on Teaching and Research in Economic Education</w:t>
      </w:r>
      <w:r w:rsidRPr="00CF5662">
        <w:rPr>
          <w:rFonts w:ascii="Times New Roman" w:hAnsi="Times New Roman"/>
          <w:snapToGrid w:val="0"/>
        </w:rPr>
        <w:t xml:space="preserve">.  </w:t>
      </w:r>
      <w:r>
        <w:rPr>
          <w:rFonts w:ascii="Times New Roman" w:hAnsi="Times New Roman"/>
          <w:snapToGrid w:val="0"/>
        </w:rPr>
        <w:t xml:space="preserve">Denver, </w:t>
      </w:r>
      <w:proofErr w:type="gramStart"/>
      <w:r>
        <w:rPr>
          <w:rFonts w:ascii="Times New Roman" w:hAnsi="Times New Roman"/>
          <w:snapToGrid w:val="0"/>
        </w:rPr>
        <w:t>CO</w:t>
      </w:r>
      <w:r w:rsidRPr="00CF5662">
        <w:rPr>
          <w:rFonts w:ascii="Times New Roman" w:hAnsi="Times New Roman"/>
          <w:snapToGrid w:val="0"/>
        </w:rPr>
        <w:t xml:space="preserve">  </w:t>
      </w:r>
      <w:r>
        <w:rPr>
          <w:rFonts w:ascii="Times New Roman" w:hAnsi="Times New Roman"/>
          <w:snapToGrid w:val="0"/>
        </w:rPr>
        <w:t>June</w:t>
      </w:r>
      <w:proofErr w:type="gramEnd"/>
      <w:r>
        <w:rPr>
          <w:rFonts w:ascii="Times New Roman" w:hAnsi="Times New Roman"/>
          <w:snapToGrid w:val="0"/>
        </w:rPr>
        <w:t xml:space="preserve"> 1</w:t>
      </w:r>
      <w:r w:rsidRPr="00A9341E">
        <w:rPr>
          <w:rFonts w:ascii="Times New Roman" w:hAnsi="Times New Roman"/>
          <w:snapToGrid w:val="0"/>
          <w:vertAlign w:val="superscript"/>
        </w:rPr>
        <w:t>st</w:t>
      </w:r>
      <w:r>
        <w:rPr>
          <w:rFonts w:ascii="Times New Roman" w:hAnsi="Times New Roman"/>
          <w:snapToGrid w:val="0"/>
        </w:rPr>
        <w:t xml:space="preserve"> – 3</w:t>
      </w:r>
      <w:r w:rsidRPr="00A9341E">
        <w:rPr>
          <w:rFonts w:ascii="Times New Roman" w:hAnsi="Times New Roman"/>
          <w:snapToGrid w:val="0"/>
          <w:vertAlign w:val="superscript"/>
        </w:rPr>
        <w:t>rd</w:t>
      </w:r>
      <w:r>
        <w:rPr>
          <w:rFonts w:ascii="Times New Roman" w:hAnsi="Times New Roman"/>
          <w:snapToGrid w:val="0"/>
        </w:rPr>
        <w:t>.</w:t>
      </w:r>
      <w:r w:rsidRPr="00CF5662">
        <w:rPr>
          <w:rFonts w:ascii="Times New Roman" w:hAnsi="Times New Roman"/>
          <w:snapToGrid w:val="0"/>
        </w:rPr>
        <w:t xml:space="preserve">.  </w:t>
      </w:r>
    </w:p>
    <w:p w14:paraId="599E950B" w14:textId="77777777" w:rsidR="00A603B8" w:rsidRDefault="00A603B8" w:rsidP="002F53A5">
      <w:pPr>
        <w:pStyle w:val="BodyTextIndent3"/>
        <w:rPr>
          <w:rFonts w:ascii="Times New Roman" w:hAnsi="Times New Roman"/>
          <w:snapToGrid w:val="0"/>
        </w:rPr>
      </w:pPr>
    </w:p>
    <w:p w14:paraId="70826733" w14:textId="7C5F6C72" w:rsidR="002F53A5" w:rsidRPr="00CF5662" w:rsidRDefault="002F53A5" w:rsidP="002F53A5">
      <w:pPr>
        <w:pStyle w:val="BodyTextIndent3"/>
        <w:rPr>
          <w:rFonts w:ascii="Times New Roman" w:hAnsi="Times New Roman"/>
          <w:snapToGrid w:val="0"/>
        </w:rPr>
      </w:pPr>
      <w:r>
        <w:rPr>
          <w:rFonts w:ascii="Times New Roman" w:hAnsi="Times New Roman"/>
          <w:snapToGrid w:val="0"/>
        </w:rPr>
        <w:t xml:space="preserve">Jose Vazquez </w:t>
      </w:r>
      <w:r w:rsidRPr="00CF5662">
        <w:rPr>
          <w:rFonts w:ascii="Times New Roman" w:hAnsi="Times New Roman"/>
          <w:snapToGrid w:val="0"/>
        </w:rPr>
        <w:t>(201</w:t>
      </w:r>
      <w:r>
        <w:rPr>
          <w:rFonts w:ascii="Times New Roman" w:hAnsi="Times New Roman"/>
          <w:snapToGrid w:val="0"/>
        </w:rPr>
        <w:t>7</w:t>
      </w:r>
      <w:r w:rsidRPr="00CF5662">
        <w:rPr>
          <w:rFonts w:ascii="Times New Roman" w:hAnsi="Times New Roman"/>
          <w:snapToGrid w:val="0"/>
        </w:rPr>
        <w:t>) “</w:t>
      </w:r>
      <w:r>
        <w:rPr>
          <w:rFonts w:ascii="Times New Roman" w:hAnsi="Times New Roman"/>
        </w:rPr>
        <w:t>The Spark that Start the Fire! Curiosity, Information Gaps, and Student Engagement.</w:t>
      </w:r>
      <w:r w:rsidRPr="00CF5662">
        <w:rPr>
          <w:rFonts w:ascii="Times New Roman" w:hAnsi="Times New Roman"/>
          <w:snapToGrid w:val="0"/>
        </w:rPr>
        <w:t xml:space="preserve">”  </w:t>
      </w:r>
      <w:r w:rsidRPr="00A9033B">
        <w:rPr>
          <w:rFonts w:ascii="Times New Roman" w:hAnsi="Times New Roman"/>
          <w:snapToGrid w:val="0"/>
        </w:rPr>
        <w:t xml:space="preserve">The </w:t>
      </w:r>
      <w:r>
        <w:rPr>
          <w:rFonts w:ascii="Times New Roman" w:hAnsi="Times New Roman"/>
          <w:snapToGrid w:val="0"/>
        </w:rPr>
        <w:t>Seventh</w:t>
      </w:r>
      <w:r w:rsidRPr="00A9033B">
        <w:rPr>
          <w:rFonts w:ascii="Times New Roman" w:hAnsi="Times New Roman"/>
          <w:snapToGrid w:val="0"/>
        </w:rPr>
        <w:t xml:space="preserve"> Annual AEA Conference on Teaching and Research in Economic Education</w:t>
      </w:r>
      <w:r w:rsidRPr="00CF5662">
        <w:rPr>
          <w:rFonts w:ascii="Times New Roman" w:hAnsi="Times New Roman"/>
          <w:snapToGrid w:val="0"/>
        </w:rPr>
        <w:t xml:space="preserve">.  </w:t>
      </w:r>
      <w:r>
        <w:rPr>
          <w:rFonts w:ascii="Times New Roman" w:hAnsi="Times New Roman"/>
          <w:snapToGrid w:val="0"/>
        </w:rPr>
        <w:t xml:space="preserve">Denver, </w:t>
      </w:r>
      <w:proofErr w:type="gramStart"/>
      <w:r>
        <w:rPr>
          <w:rFonts w:ascii="Times New Roman" w:hAnsi="Times New Roman"/>
          <w:snapToGrid w:val="0"/>
        </w:rPr>
        <w:t>CO</w:t>
      </w:r>
      <w:r w:rsidRPr="00CF5662">
        <w:rPr>
          <w:rFonts w:ascii="Times New Roman" w:hAnsi="Times New Roman"/>
          <w:snapToGrid w:val="0"/>
        </w:rPr>
        <w:t xml:space="preserve">  </w:t>
      </w:r>
      <w:r>
        <w:rPr>
          <w:rFonts w:ascii="Times New Roman" w:hAnsi="Times New Roman"/>
          <w:snapToGrid w:val="0"/>
        </w:rPr>
        <w:t>June</w:t>
      </w:r>
      <w:proofErr w:type="gramEnd"/>
      <w:r>
        <w:rPr>
          <w:rFonts w:ascii="Times New Roman" w:hAnsi="Times New Roman"/>
          <w:snapToGrid w:val="0"/>
        </w:rPr>
        <w:t xml:space="preserve"> 1</w:t>
      </w:r>
      <w:r w:rsidRPr="00A9341E">
        <w:rPr>
          <w:rFonts w:ascii="Times New Roman" w:hAnsi="Times New Roman"/>
          <w:snapToGrid w:val="0"/>
          <w:vertAlign w:val="superscript"/>
        </w:rPr>
        <w:t>st</w:t>
      </w:r>
      <w:r>
        <w:rPr>
          <w:rFonts w:ascii="Times New Roman" w:hAnsi="Times New Roman"/>
          <w:snapToGrid w:val="0"/>
        </w:rPr>
        <w:t xml:space="preserve"> – 3</w:t>
      </w:r>
      <w:r w:rsidRPr="00A9341E">
        <w:rPr>
          <w:rFonts w:ascii="Times New Roman" w:hAnsi="Times New Roman"/>
          <w:snapToGrid w:val="0"/>
          <w:vertAlign w:val="superscript"/>
        </w:rPr>
        <w:t>rd</w:t>
      </w:r>
      <w:r>
        <w:rPr>
          <w:rFonts w:ascii="Times New Roman" w:hAnsi="Times New Roman"/>
          <w:snapToGrid w:val="0"/>
        </w:rPr>
        <w:t>.</w:t>
      </w:r>
      <w:r w:rsidRPr="00CF5662">
        <w:rPr>
          <w:rFonts w:ascii="Times New Roman" w:hAnsi="Times New Roman"/>
          <w:snapToGrid w:val="0"/>
        </w:rPr>
        <w:t xml:space="preserve">.  </w:t>
      </w:r>
    </w:p>
    <w:p w14:paraId="55BDF2A8" w14:textId="77777777" w:rsidR="002F53A5" w:rsidRDefault="002F53A5" w:rsidP="00704BAE">
      <w:pPr>
        <w:pStyle w:val="BodyTextIndent3"/>
        <w:rPr>
          <w:rFonts w:ascii="Times New Roman" w:hAnsi="Times New Roman"/>
          <w:snapToGrid w:val="0"/>
        </w:rPr>
      </w:pPr>
    </w:p>
    <w:p w14:paraId="5155BFD7" w14:textId="44F51B78" w:rsidR="00704BAE" w:rsidRDefault="00704BAE" w:rsidP="00704BAE">
      <w:pPr>
        <w:pStyle w:val="BodyTextIndent3"/>
        <w:rPr>
          <w:rFonts w:ascii="Times New Roman" w:hAnsi="Times New Roman"/>
          <w:snapToGrid w:val="0"/>
        </w:rPr>
      </w:pPr>
      <w:r w:rsidRPr="00CF5662">
        <w:rPr>
          <w:rFonts w:ascii="Times New Roman" w:hAnsi="Times New Roman"/>
          <w:snapToGrid w:val="0"/>
        </w:rPr>
        <w:t>Vazquez, J. and Eric Chiang (201</w:t>
      </w:r>
      <w:r>
        <w:rPr>
          <w:rFonts w:ascii="Times New Roman" w:hAnsi="Times New Roman"/>
          <w:snapToGrid w:val="0"/>
        </w:rPr>
        <w:t>6</w:t>
      </w:r>
      <w:r w:rsidRPr="00CF5662">
        <w:rPr>
          <w:rFonts w:ascii="Times New Roman" w:hAnsi="Times New Roman"/>
          <w:snapToGrid w:val="0"/>
        </w:rPr>
        <w:t>) “</w:t>
      </w:r>
      <w:r w:rsidRPr="00D5459D">
        <w:rPr>
          <w:rFonts w:ascii="Times New Roman" w:hAnsi="Times New Roman"/>
          <w:snapToGrid w:val="0"/>
        </w:rPr>
        <w:t xml:space="preserve">Bridging Students’ Work: Using Technology to Complete the Natural Learning Path in a Principles of Economics </w:t>
      </w:r>
      <w:proofErr w:type="gramStart"/>
      <w:r w:rsidRPr="00D5459D">
        <w:rPr>
          <w:rFonts w:ascii="Times New Roman" w:hAnsi="Times New Roman"/>
          <w:snapToGrid w:val="0"/>
        </w:rPr>
        <w:t>Course</w:t>
      </w:r>
      <w:r w:rsidRPr="00CF5662">
        <w:rPr>
          <w:rFonts w:ascii="Times New Roman" w:hAnsi="Times New Roman"/>
          <w:snapToGrid w:val="0"/>
        </w:rPr>
        <w:t xml:space="preserve">”  </w:t>
      </w:r>
      <w:r>
        <w:rPr>
          <w:rFonts w:ascii="Times New Roman" w:hAnsi="Times New Roman"/>
          <w:snapToGrid w:val="0"/>
        </w:rPr>
        <w:t>12</w:t>
      </w:r>
      <w:proofErr w:type="gramEnd"/>
      <w:r w:rsidRPr="00704BAE">
        <w:rPr>
          <w:rFonts w:ascii="Times New Roman" w:hAnsi="Times New Roman"/>
          <w:snapToGrid w:val="0"/>
          <w:vertAlign w:val="superscript"/>
        </w:rPr>
        <w:t>th</w:t>
      </w:r>
      <w:r>
        <w:rPr>
          <w:rFonts w:ascii="Times New Roman" w:hAnsi="Times New Roman"/>
          <w:snapToGrid w:val="0"/>
        </w:rPr>
        <w:t xml:space="preserve"> </w:t>
      </w:r>
      <w:r w:rsidRPr="00CF5662">
        <w:rPr>
          <w:rFonts w:ascii="Times New Roman" w:hAnsi="Times New Roman"/>
          <w:snapToGrid w:val="0"/>
        </w:rPr>
        <w:t xml:space="preserve">Annual </w:t>
      </w:r>
      <w:r>
        <w:rPr>
          <w:rFonts w:ascii="Times New Roman" w:hAnsi="Times New Roman"/>
          <w:snapToGrid w:val="0"/>
        </w:rPr>
        <w:t>Economics Teaching Conference</w:t>
      </w:r>
      <w:r w:rsidRPr="00CF5662">
        <w:rPr>
          <w:rFonts w:ascii="Times New Roman" w:hAnsi="Times New Roman"/>
          <w:snapToGrid w:val="0"/>
        </w:rPr>
        <w:t xml:space="preserve">  </w:t>
      </w:r>
      <w:r>
        <w:rPr>
          <w:rFonts w:ascii="Times New Roman" w:hAnsi="Times New Roman"/>
          <w:snapToGrid w:val="0"/>
        </w:rPr>
        <w:t>Tampa, FL</w:t>
      </w:r>
      <w:r w:rsidRPr="00CF5662">
        <w:rPr>
          <w:rFonts w:ascii="Times New Roman" w:hAnsi="Times New Roman"/>
          <w:snapToGrid w:val="0"/>
        </w:rPr>
        <w:t>.</w:t>
      </w:r>
      <w:r>
        <w:rPr>
          <w:rFonts w:ascii="Times New Roman" w:hAnsi="Times New Roman"/>
          <w:snapToGrid w:val="0"/>
        </w:rPr>
        <w:t xml:space="preserve">  October 27</w:t>
      </w:r>
      <w:r w:rsidRPr="00704BAE">
        <w:rPr>
          <w:rFonts w:ascii="Times New Roman" w:hAnsi="Times New Roman"/>
          <w:snapToGrid w:val="0"/>
          <w:vertAlign w:val="superscript"/>
        </w:rPr>
        <w:t>th</w:t>
      </w:r>
      <w:r>
        <w:rPr>
          <w:rFonts w:ascii="Times New Roman" w:hAnsi="Times New Roman"/>
          <w:snapToGrid w:val="0"/>
        </w:rPr>
        <w:t xml:space="preserve"> – 28</w:t>
      </w:r>
      <w:r w:rsidRPr="00704BAE">
        <w:rPr>
          <w:rFonts w:ascii="Times New Roman" w:hAnsi="Times New Roman"/>
          <w:snapToGrid w:val="0"/>
          <w:vertAlign w:val="superscript"/>
        </w:rPr>
        <w:t>th</w:t>
      </w:r>
      <w:r>
        <w:rPr>
          <w:rFonts w:ascii="Times New Roman" w:hAnsi="Times New Roman"/>
          <w:snapToGrid w:val="0"/>
        </w:rPr>
        <w:t xml:space="preserve"> </w:t>
      </w:r>
      <w:r w:rsidRPr="00CF5662">
        <w:rPr>
          <w:rFonts w:ascii="Times New Roman" w:hAnsi="Times New Roman"/>
          <w:snapToGrid w:val="0"/>
        </w:rPr>
        <w:t xml:space="preserve">  </w:t>
      </w:r>
    </w:p>
    <w:p w14:paraId="00BE624E" w14:textId="77777777" w:rsidR="00704BAE" w:rsidRDefault="00704BAE" w:rsidP="00D5459D">
      <w:pPr>
        <w:pStyle w:val="BodyTextIndent3"/>
        <w:rPr>
          <w:rFonts w:ascii="Times New Roman" w:hAnsi="Times New Roman"/>
          <w:snapToGrid w:val="0"/>
        </w:rPr>
      </w:pPr>
    </w:p>
    <w:p w14:paraId="55589C2D" w14:textId="7F29824B" w:rsidR="00D5459D" w:rsidRDefault="00D5459D" w:rsidP="00D5459D">
      <w:pPr>
        <w:pStyle w:val="BodyTextIndent3"/>
        <w:rPr>
          <w:rFonts w:ascii="Times New Roman" w:hAnsi="Times New Roman"/>
          <w:snapToGrid w:val="0"/>
        </w:rPr>
      </w:pPr>
      <w:r w:rsidRPr="00CF5662">
        <w:rPr>
          <w:rFonts w:ascii="Times New Roman" w:hAnsi="Times New Roman"/>
          <w:snapToGrid w:val="0"/>
        </w:rPr>
        <w:t>Vazquez, J. and Eric Chiang (201</w:t>
      </w:r>
      <w:r>
        <w:rPr>
          <w:rFonts w:ascii="Times New Roman" w:hAnsi="Times New Roman"/>
          <w:snapToGrid w:val="0"/>
        </w:rPr>
        <w:t>6</w:t>
      </w:r>
      <w:r w:rsidRPr="00CF5662">
        <w:rPr>
          <w:rFonts w:ascii="Times New Roman" w:hAnsi="Times New Roman"/>
          <w:snapToGrid w:val="0"/>
        </w:rPr>
        <w:t>) “</w:t>
      </w:r>
      <w:r w:rsidRPr="00D5459D">
        <w:rPr>
          <w:rFonts w:ascii="Times New Roman" w:hAnsi="Times New Roman"/>
          <w:snapToGrid w:val="0"/>
        </w:rPr>
        <w:t xml:space="preserve">Bridging Students’ Work: Using Technology to Complete the Natural Learning Path in a Principles of Economics </w:t>
      </w:r>
      <w:proofErr w:type="gramStart"/>
      <w:r w:rsidRPr="00D5459D">
        <w:rPr>
          <w:rFonts w:ascii="Times New Roman" w:hAnsi="Times New Roman"/>
          <w:snapToGrid w:val="0"/>
        </w:rPr>
        <w:t>Course</w:t>
      </w:r>
      <w:r w:rsidRPr="00CF5662">
        <w:rPr>
          <w:rFonts w:ascii="Times New Roman" w:hAnsi="Times New Roman"/>
          <w:snapToGrid w:val="0"/>
        </w:rPr>
        <w:t>”  Annual</w:t>
      </w:r>
      <w:proofErr w:type="gramEnd"/>
      <w:r w:rsidRPr="00CF5662">
        <w:rPr>
          <w:rFonts w:ascii="Times New Roman" w:hAnsi="Times New Roman"/>
          <w:snapToGrid w:val="0"/>
        </w:rPr>
        <w:t xml:space="preserve"> Meeting for the </w:t>
      </w:r>
      <w:r>
        <w:rPr>
          <w:rFonts w:ascii="Times New Roman" w:hAnsi="Times New Roman"/>
          <w:snapToGrid w:val="0"/>
        </w:rPr>
        <w:t>Southern Economic Association</w:t>
      </w:r>
      <w:r w:rsidRPr="00CF5662">
        <w:rPr>
          <w:rFonts w:ascii="Times New Roman" w:hAnsi="Times New Roman"/>
          <w:snapToGrid w:val="0"/>
        </w:rPr>
        <w:t xml:space="preserve">.  </w:t>
      </w:r>
      <w:r>
        <w:rPr>
          <w:rFonts w:ascii="Times New Roman" w:hAnsi="Times New Roman"/>
          <w:snapToGrid w:val="0"/>
        </w:rPr>
        <w:t>Washington, D.C.</w:t>
      </w:r>
      <w:r w:rsidRPr="00CF5662">
        <w:rPr>
          <w:rFonts w:ascii="Times New Roman" w:hAnsi="Times New Roman"/>
          <w:snapToGrid w:val="0"/>
        </w:rPr>
        <w:t xml:space="preserve">  </w:t>
      </w:r>
      <w:r>
        <w:rPr>
          <w:rFonts w:ascii="Times New Roman" w:hAnsi="Times New Roman"/>
          <w:snapToGrid w:val="0"/>
        </w:rPr>
        <w:t>November 22-24</w:t>
      </w:r>
      <w:r w:rsidRPr="00CF5662">
        <w:rPr>
          <w:rFonts w:ascii="Times New Roman" w:hAnsi="Times New Roman"/>
          <w:snapToGrid w:val="0"/>
        </w:rPr>
        <w:t xml:space="preserve">.  </w:t>
      </w:r>
    </w:p>
    <w:p w14:paraId="436C5DD0" w14:textId="77777777" w:rsidR="00D5459D" w:rsidRDefault="00D5459D" w:rsidP="00A9341E">
      <w:pPr>
        <w:pStyle w:val="BodyTextIndent3"/>
        <w:rPr>
          <w:rFonts w:ascii="Times New Roman" w:hAnsi="Times New Roman"/>
          <w:snapToGrid w:val="0"/>
        </w:rPr>
      </w:pPr>
    </w:p>
    <w:p w14:paraId="17B95481" w14:textId="1020877E" w:rsidR="00A9033B" w:rsidRPr="00CF5662" w:rsidRDefault="00A9341E" w:rsidP="00A9341E">
      <w:pPr>
        <w:pStyle w:val="BodyTextIndent3"/>
        <w:rPr>
          <w:rFonts w:ascii="Times New Roman" w:hAnsi="Times New Roman"/>
          <w:snapToGrid w:val="0"/>
        </w:rPr>
      </w:pPr>
      <w:r>
        <w:rPr>
          <w:rFonts w:ascii="Times New Roman" w:hAnsi="Times New Roman"/>
          <w:snapToGrid w:val="0"/>
        </w:rPr>
        <w:t xml:space="preserve">Vazquez, J.; Simkins, S., and William </w:t>
      </w:r>
      <w:proofErr w:type="spellStart"/>
      <w:r>
        <w:rPr>
          <w:rFonts w:ascii="Times New Roman" w:hAnsi="Times New Roman"/>
          <w:snapToGrid w:val="0"/>
        </w:rPr>
        <w:t>Goffe</w:t>
      </w:r>
      <w:proofErr w:type="spellEnd"/>
      <w:r>
        <w:rPr>
          <w:rFonts w:ascii="Times New Roman" w:hAnsi="Times New Roman"/>
          <w:snapToGrid w:val="0"/>
        </w:rPr>
        <w:t xml:space="preserve"> </w:t>
      </w:r>
      <w:r w:rsidR="00A9033B" w:rsidRPr="00CF5662">
        <w:rPr>
          <w:rFonts w:ascii="Times New Roman" w:hAnsi="Times New Roman"/>
          <w:snapToGrid w:val="0"/>
        </w:rPr>
        <w:t>(201</w:t>
      </w:r>
      <w:r>
        <w:rPr>
          <w:rFonts w:ascii="Times New Roman" w:hAnsi="Times New Roman"/>
          <w:snapToGrid w:val="0"/>
        </w:rPr>
        <w:t>6</w:t>
      </w:r>
      <w:r w:rsidR="00A9033B" w:rsidRPr="00CF5662">
        <w:rPr>
          <w:rFonts w:ascii="Times New Roman" w:hAnsi="Times New Roman"/>
          <w:snapToGrid w:val="0"/>
        </w:rPr>
        <w:t>) “</w:t>
      </w:r>
      <w:r w:rsidRPr="00A9341E">
        <w:rPr>
          <w:rFonts w:ascii="Times New Roman" w:hAnsi="Times New Roman"/>
          <w:snapToGrid w:val="0"/>
        </w:rPr>
        <w:t>Do Our Students Practice (and Learn) What We Preach? Using Bloom's (and</w:t>
      </w:r>
      <w:r>
        <w:rPr>
          <w:rFonts w:ascii="Times New Roman" w:hAnsi="Times New Roman"/>
          <w:snapToGrid w:val="0"/>
        </w:rPr>
        <w:t xml:space="preserve"> </w:t>
      </w:r>
      <w:r w:rsidRPr="00A9341E">
        <w:rPr>
          <w:rFonts w:ascii="Times New Roman" w:hAnsi="Times New Roman"/>
          <w:snapToGrid w:val="0"/>
        </w:rPr>
        <w:t xml:space="preserve">other Taxonomies) to be Sure We're Teaching (and Assessing) at the Level We </w:t>
      </w:r>
      <w:proofErr w:type="gramStart"/>
      <w:r w:rsidRPr="00A9341E">
        <w:rPr>
          <w:rFonts w:ascii="Times New Roman" w:hAnsi="Times New Roman"/>
          <w:snapToGrid w:val="0"/>
        </w:rPr>
        <w:t>Intend</w:t>
      </w:r>
      <w:r w:rsidR="00A9033B" w:rsidRPr="00CF5662">
        <w:rPr>
          <w:rFonts w:ascii="Times New Roman" w:hAnsi="Times New Roman"/>
          <w:snapToGrid w:val="0"/>
        </w:rPr>
        <w:t xml:space="preserve">”  </w:t>
      </w:r>
      <w:r w:rsidR="00A9033B" w:rsidRPr="00A9033B">
        <w:rPr>
          <w:rFonts w:ascii="Times New Roman" w:hAnsi="Times New Roman"/>
          <w:snapToGrid w:val="0"/>
        </w:rPr>
        <w:t>The</w:t>
      </w:r>
      <w:proofErr w:type="gramEnd"/>
      <w:r w:rsidR="00A9033B" w:rsidRPr="00A9033B">
        <w:rPr>
          <w:rFonts w:ascii="Times New Roman" w:hAnsi="Times New Roman"/>
          <w:snapToGrid w:val="0"/>
        </w:rPr>
        <w:t xml:space="preserve"> </w:t>
      </w:r>
      <w:r>
        <w:rPr>
          <w:rFonts w:ascii="Times New Roman" w:hAnsi="Times New Roman"/>
          <w:snapToGrid w:val="0"/>
        </w:rPr>
        <w:t>Sixth</w:t>
      </w:r>
      <w:r w:rsidR="00A9033B" w:rsidRPr="00A9033B">
        <w:rPr>
          <w:rFonts w:ascii="Times New Roman" w:hAnsi="Times New Roman"/>
          <w:snapToGrid w:val="0"/>
        </w:rPr>
        <w:t xml:space="preserve"> Annual AEA Conference on Teaching and Research in Economic Education</w:t>
      </w:r>
      <w:r w:rsidR="00A9033B" w:rsidRPr="00CF5662">
        <w:rPr>
          <w:rFonts w:ascii="Times New Roman" w:hAnsi="Times New Roman"/>
          <w:snapToGrid w:val="0"/>
        </w:rPr>
        <w:t xml:space="preserve">.  </w:t>
      </w:r>
      <w:r>
        <w:rPr>
          <w:rFonts w:ascii="Times New Roman" w:hAnsi="Times New Roman"/>
          <w:snapToGrid w:val="0"/>
        </w:rPr>
        <w:t>Atlanta</w:t>
      </w:r>
      <w:r w:rsidR="00A9033B">
        <w:rPr>
          <w:rFonts w:ascii="Times New Roman" w:hAnsi="Times New Roman"/>
          <w:snapToGrid w:val="0"/>
        </w:rPr>
        <w:t xml:space="preserve">, </w:t>
      </w:r>
      <w:proofErr w:type="gramStart"/>
      <w:r>
        <w:rPr>
          <w:rFonts w:ascii="Times New Roman" w:hAnsi="Times New Roman"/>
          <w:snapToGrid w:val="0"/>
        </w:rPr>
        <w:t>GA</w:t>
      </w:r>
      <w:r w:rsidR="00A9033B" w:rsidRPr="00CF5662">
        <w:rPr>
          <w:rFonts w:ascii="Times New Roman" w:hAnsi="Times New Roman"/>
          <w:snapToGrid w:val="0"/>
        </w:rPr>
        <w:t xml:space="preserve">  </w:t>
      </w:r>
      <w:r>
        <w:rPr>
          <w:rFonts w:ascii="Times New Roman" w:hAnsi="Times New Roman"/>
          <w:snapToGrid w:val="0"/>
        </w:rPr>
        <w:t>June</w:t>
      </w:r>
      <w:proofErr w:type="gramEnd"/>
      <w:r>
        <w:rPr>
          <w:rFonts w:ascii="Times New Roman" w:hAnsi="Times New Roman"/>
          <w:snapToGrid w:val="0"/>
        </w:rPr>
        <w:t xml:space="preserve"> 1</w:t>
      </w:r>
      <w:r w:rsidRPr="00A9341E">
        <w:rPr>
          <w:rFonts w:ascii="Times New Roman" w:hAnsi="Times New Roman"/>
          <w:snapToGrid w:val="0"/>
          <w:vertAlign w:val="superscript"/>
        </w:rPr>
        <w:t>st</w:t>
      </w:r>
      <w:r>
        <w:rPr>
          <w:rFonts w:ascii="Times New Roman" w:hAnsi="Times New Roman"/>
          <w:snapToGrid w:val="0"/>
        </w:rPr>
        <w:t xml:space="preserve"> – 3</w:t>
      </w:r>
      <w:r w:rsidRPr="00A9341E">
        <w:rPr>
          <w:rFonts w:ascii="Times New Roman" w:hAnsi="Times New Roman"/>
          <w:snapToGrid w:val="0"/>
          <w:vertAlign w:val="superscript"/>
        </w:rPr>
        <w:t>rd</w:t>
      </w:r>
      <w:r>
        <w:rPr>
          <w:rFonts w:ascii="Times New Roman" w:hAnsi="Times New Roman"/>
          <w:snapToGrid w:val="0"/>
        </w:rPr>
        <w:t>.</w:t>
      </w:r>
      <w:r w:rsidR="00A9033B" w:rsidRPr="00CF5662">
        <w:rPr>
          <w:rFonts w:ascii="Times New Roman" w:hAnsi="Times New Roman"/>
          <w:snapToGrid w:val="0"/>
        </w:rPr>
        <w:t xml:space="preserve">.  </w:t>
      </w:r>
    </w:p>
    <w:p w14:paraId="03C2689A" w14:textId="77777777" w:rsidR="00D5459D" w:rsidRDefault="00D5459D" w:rsidP="002F53A5">
      <w:pPr>
        <w:pStyle w:val="BodyTextIndent3"/>
        <w:ind w:left="0" w:firstLine="0"/>
        <w:rPr>
          <w:rFonts w:ascii="Times New Roman" w:hAnsi="Times New Roman"/>
          <w:snapToGrid w:val="0"/>
        </w:rPr>
      </w:pPr>
    </w:p>
    <w:p w14:paraId="549EE3ED" w14:textId="77777777" w:rsidR="00704BAE" w:rsidRDefault="00704BAE" w:rsidP="00704BAE">
      <w:pPr>
        <w:rPr>
          <w:snapToGrid w:val="0"/>
          <w:sz w:val="24"/>
        </w:rPr>
      </w:pPr>
      <w:r w:rsidRPr="00704BAE">
        <w:rPr>
          <w:snapToGrid w:val="0"/>
          <w:sz w:val="24"/>
        </w:rPr>
        <w:t xml:space="preserve">Vazquez, J. (2016) “It is a Clicker Question, Not an Exam Question. Annual Meeting for the </w:t>
      </w:r>
    </w:p>
    <w:p w14:paraId="39F78247" w14:textId="63AF4A79" w:rsidR="00704BAE" w:rsidRPr="00704BAE" w:rsidRDefault="00704BAE" w:rsidP="00704BAE">
      <w:pPr>
        <w:ind w:firstLine="720"/>
        <w:rPr>
          <w:snapToGrid w:val="0"/>
          <w:sz w:val="24"/>
        </w:rPr>
      </w:pPr>
      <w:r>
        <w:rPr>
          <w:snapToGrid w:val="0"/>
          <w:sz w:val="24"/>
        </w:rPr>
        <w:t>Allied Social Science Associations January 3-5, 2016, San Francisco, CA</w:t>
      </w:r>
    </w:p>
    <w:p w14:paraId="7497DDC6" w14:textId="17DAA4F8" w:rsidR="00704BAE" w:rsidRPr="00704BAE" w:rsidRDefault="00704BAE" w:rsidP="00704BAE">
      <w:pPr>
        <w:pStyle w:val="BodyTextIndent3"/>
        <w:rPr>
          <w:rFonts w:ascii="Times New Roman" w:hAnsi="Times New Roman"/>
          <w:snapToGrid w:val="0"/>
        </w:rPr>
      </w:pPr>
      <w:r w:rsidRPr="00CF5662">
        <w:rPr>
          <w:rFonts w:ascii="Times New Roman" w:hAnsi="Times New Roman"/>
          <w:snapToGrid w:val="0"/>
        </w:rPr>
        <w:lastRenderedPageBreak/>
        <w:t xml:space="preserve">.  </w:t>
      </w:r>
    </w:p>
    <w:p w14:paraId="0F882248" w14:textId="77777777" w:rsidR="00704BAE" w:rsidRDefault="00704BAE" w:rsidP="00D5459D">
      <w:pPr>
        <w:pStyle w:val="BodyTextIndent3"/>
        <w:rPr>
          <w:rFonts w:ascii="Times New Roman" w:hAnsi="Times New Roman"/>
          <w:snapToGrid w:val="0"/>
        </w:rPr>
      </w:pPr>
    </w:p>
    <w:p w14:paraId="57FE0052" w14:textId="659D138F" w:rsidR="00D5459D" w:rsidRDefault="00D5459D" w:rsidP="00D5459D">
      <w:pPr>
        <w:pStyle w:val="BodyTextIndent3"/>
        <w:rPr>
          <w:rFonts w:ascii="Times New Roman" w:hAnsi="Times New Roman"/>
          <w:snapToGrid w:val="0"/>
        </w:rPr>
      </w:pPr>
      <w:r w:rsidRPr="00CF5662">
        <w:rPr>
          <w:rFonts w:ascii="Times New Roman" w:hAnsi="Times New Roman"/>
          <w:snapToGrid w:val="0"/>
        </w:rPr>
        <w:t>Vazquez, J. (201</w:t>
      </w:r>
      <w:r>
        <w:rPr>
          <w:rFonts w:ascii="Times New Roman" w:hAnsi="Times New Roman"/>
          <w:snapToGrid w:val="0"/>
        </w:rPr>
        <w:t>5</w:t>
      </w:r>
      <w:r w:rsidRPr="00CF5662">
        <w:rPr>
          <w:rFonts w:ascii="Times New Roman" w:hAnsi="Times New Roman"/>
          <w:snapToGrid w:val="0"/>
        </w:rPr>
        <w:t>) “</w:t>
      </w:r>
      <w:r w:rsidRPr="00D5459D">
        <w:rPr>
          <w:rFonts w:ascii="Times New Roman" w:hAnsi="Times New Roman"/>
          <w:snapToGrid w:val="0"/>
        </w:rPr>
        <w:t xml:space="preserve">Motivating the Real MOOC Student: A Field Experiment Testing the Effect of Loss Aversion Theory to Increase Student Participation in </w:t>
      </w:r>
      <w:proofErr w:type="gramStart"/>
      <w:r w:rsidRPr="00D5459D">
        <w:rPr>
          <w:rFonts w:ascii="Times New Roman" w:hAnsi="Times New Roman"/>
          <w:snapToGrid w:val="0"/>
        </w:rPr>
        <w:t>MOOCs</w:t>
      </w:r>
      <w:r w:rsidRPr="00CF5662">
        <w:rPr>
          <w:rFonts w:ascii="Times New Roman" w:hAnsi="Times New Roman"/>
          <w:snapToGrid w:val="0"/>
        </w:rPr>
        <w:t>”  Annual</w:t>
      </w:r>
      <w:proofErr w:type="gramEnd"/>
      <w:r w:rsidRPr="00CF5662">
        <w:rPr>
          <w:rFonts w:ascii="Times New Roman" w:hAnsi="Times New Roman"/>
          <w:snapToGrid w:val="0"/>
        </w:rPr>
        <w:t xml:space="preserve"> Meeting for the </w:t>
      </w:r>
      <w:r>
        <w:rPr>
          <w:rFonts w:ascii="Times New Roman" w:hAnsi="Times New Roman"/>
          <w:snapToGrid w:val="0"/>
        </w:rPr>
        <w:t>Southern Economic Association</w:t>
      </w:r>
      <w:r w:rsidRPr="00CF5662">
        <w:rPr>
          <w:rFonts w:ascii="Times New Roman" w:hAnsi="Times New Roman"/>
          <w:snapToGrid w:val="0"/>
        </w:rPr>
        <w:t xml:space="preserve">.  </w:t>
      </w:r>
      <w:r>
        <w:rPr>
          <w:rFonts w:ascii="Times New Roman" w:hAnsi="Times New Roman"/>
          <w:snapToGrid w:val="0"/>
        </w:rPr>
        <w:t>New Orleans, LA.</w:t>
      </w:r>
      <w:r w:rsidRPr="00CF5662">
        <w:rPr>
          <w:rFonts w:ascii="Times New Roman" w:hAnsi="Times New Roman"/>
          <w:snapToGrid w:val="0"/>
        </w:rPr>
        <w:t xml:space="preserve">  </w:t>
      </w:r>
      <w:r>
        <w:rPr>
          <w:rFonts w:ascii="Times New Roman" w:hAnsi="Times New Roman"/>
          <w:snapToGrid w:val="0"/>
        </w:rPr>
        <w:t>November 21-23</w:t>
      </w:r>
      <w:r w:rsidRPr="00CF5662">
        <w:rPr>
          <w:rFonts w:ascii="Times New Roman" w:hAnsi="Times New Roman"/>
          <w:snapToGrid w:val="0"/>
        </w:rPr>
        <w:t xml:space="preserve">.  </w:t>
      </w:r>
    </w:p>
    <w:p w14:paraId="5433883A" w14:textId="77777777" w:rsidR="00D5459D" w:rsidRDefault="00D5459D" w:rsidP="00A9033B">
      <w:pPr>
        <w:pStyle w:val="BodyTextIndent3"/>
        <w:rPr>
          <w:rFonts w:ascii="Times New Roman" w:hAnsi="Times New Roman"/>
          <w:snapToGrid w:val="0"/>
        </w:rPr>
      </w:pPr>
    </w:p>
    <w:p w14:paraId="6CC44708" w14:textId="14439FCE" w:rsidR="00A9033B" w:rsidRPr="00CF5662" w:rsidRDefault="00A9033B" w:rsidP="00A9033B">
      <w:pPr>
        <w:pStyle w:val="BodyTextIndent3"/>
        <w:rPr>
          <w:rFonts w:ascii="Times New Roman" w:hAnsi="Times New Roman"/>
          <w:snapToGrid w:val="0"/>
        </w:rPr>
      </w:pPr>
      <w:r w:rsidRPr="00CF5662">
        <w:rPr>
          <w:rFonts w:ascii="Times New Roman" w:hAnsi="Times New Roman"/>
          <w:snapToGrid w:val="0"/>
        </w:rPr>
        <w:t>Vazquez, J. and Eric Chiang (201</w:t>
      </w:r>
      <w:r>
        <w:rPr>
          <w:rFonts w:ascii="Times New Roman" w:hAnsi="Times New Roman"/>
          <w:snapToGrid w:val="0"/>
        </w:rPr>
        <w:t>5</w:t>
      </w:r>
      <w:r w:rsidRPr="00CF5662">
        <w:rPr>
          <w:rFonts w:ascii="Times New Roman" w:hAnsi="Times New Roman"/>
          <w:snapToGrid w:val="0"/>
        </w:rPr>
        <w:t>) “</w:t>
      </w:r>
      <w:r w:rsidRPr="00A9033B">
        <w:rPr>
          <w:rFonts w:ascii="Times New Roman" w:hAnsi="Times New Roman"/>
          <w:snapToGrid w:val="0"/>
        </w:rPr>
        <w:t xml:space="preserve">Flipping It Every Way: A Workshop on Active Learning and Flipped </w:t>
      </w:r>
      <w:proofErr w:type="gramStart"/>
      <w:r w:rsidRPr="00A9033B">
        <w:rPr>
          <w:rFonts w:ascii="Times New Roman" w:hAnsi="Times New Roman"/>
          <w:snapToGrid w:val="0"/>
        </w:rPr>
        <w:t>Classrooms</w:t>
      </w:r>
      <w:r w:rsidRPr="00CF5662">
        <w:rPr>
          <w:rFonts w:ascii="Times New Roman" w:hAnsi="Times New Roman"/>
          <w:snapToGrid w:val="0"/>
        </w:rPr>
        <w:t xml:space="preserve">”  </w:t>
      </w:r>
      <w:r w:rsidRPr="00A9033B">
        <w:rPr>
          <w:rFonts w:ascii="Times New Roman" w:hAnsi="Times New Roman"/>
          <w:snapToGrid w:val="0"/>
        </w:rPr>
        <w:t>The</w:t>
      </w:r>
      <w:proofErr w:type="gramEnd"/>
      <w:r w:rsidRPr="00A9033B">
        <w:rPr>
          <w:rFonts w:ascii="Times New Roman" w:hAnsi="Times New Roman"/>
          <w:snapToGrid w:val="0"/>
        </w:rPr>
        <w:t xml:space="preserve"> </w:t>
      </w:r>
      <w:r>
        <w:rPr>
          <w:rFonts w:ascii="Times New Roman" w:hAnsi="Times New Roman"/>
          <w:snapToGrid w:val="0"/>
        </w:rPr>
        <w:t>Fifth</w:t>
      </w:r>
      <w:r w:rsidRPr="00A9033B">
        <w:rPr>
          <w:rFonts w:ascii="Times New Roman" w:hAnsi="Times New Roman"/>
          <w:snapToGrid w:val="0"/>
        </w:rPr>
        <w:t xml:space="preserve"> Annual AEA Conference on Teaching and Research in Economic Education</w:t>
      </w:r>
      <w:r w:rsidRPr="00CF5662">
        <w:rPr>
          <w:rFonts w:ascii="Times New Roman" w:hAnsi="Times New Roman"/>
          <w:snapToGrid w:val="0"/>
        </w:rPr>
        <w:t xml:space="preserve">.  </w:t>
      </w:r>
      <w:r>
        <w:rPr>
          <w:rFonts w:ascii="Times New Roman" w:hAnsi="Times New Roman"/>
          <w:snapToGrid w:val="0"/>
        </w:rPr>
        <w:t xml:space="preserve">Minneapolis, </w:t>
      </w:r>
      <w:proofErr w:type="gramStart"/>
      <w:r>
        <w:rPr>
          <w:rFonts w:ascii="Times New Roman" w:hAnsi="Times New Roman"/>
          <w:snapToGrid w:val="0"/>
        </w:rPr>
        <w:t>MN</w:t>
      </w:r>
      <w:r w:rsidRPr="00CF5662">
        <w:rPr>
          <w:rFonts w:ascii="Times New Roman" w:hAnsi="Times New Roman"/>
          <w:snapToGrid w:val="0"/>
        </w:rPr>
        <w:t xml:space="preserve">  </w:t>
      </w:r>
      <w:r>
        <w:rPr>
          <w:rFonts w:ascii="Times New Roman" w:hAnsi="Times New Roman"/>
          <w:snapToGrid w:val="0"/>
        </w:rPr>
        <w:t>May</w:t>
      </w:r>
      <w:proofErr w:type="gramEnd"/>
      <w:r>
        <w:rPr>
          <w:rFonts w:ascii="Times New Roman" w:hAnsi="Times New Roman"/>
          <w:snapToGrid w:val="0"/>
        </w:rPr>
        <w:t xml:space="preserve"> 27</w:t>
      </w:r>
      <w:r w:rsidRPr="00A9033B">
        <w:rPr>
          <w:rFonts w:ascii="Times New Roman" w:hAnsi="Times New Roman"/>
          <w:snapToGrid w:val="0"/>
          <w:vertAlign w:val="superscript"/>
        </w:rPr>
        <w:t>th</w:t>
      </w:r>
      <w:r>
        <w:rPr>
          <w:rFonts w:ascii="Times New Roman" w:hAnsi="Times New Roman"/>
          <w:snapToGrid w:val="0"/>
        </w:rPr>
        <w:t xml:space="preserve"> -29</w:t>
      </w:r>
      <w:r w:rsidRPr="00A9033B">
        <w:rPr>
          <w:rFonts w:ascii="Times New Roman" w:hAnsi="Times New Roman"/>
          <w:snapToGrid w:val="0"/>
          <w:vertAlign w:val="superscript"/>
        </w:rPr>
        <w:t>th</w:t>
      </w:r>
      <w:r w:rsidRPr="00CF5662">
        <w:rPr>
          <w:rFonts w:ascii="Times New Roman" w:hAnsi="Times New Roman"/>
          <w:snapToGrid w:val="0"/>
        </w:rPr>
        <w:t xml:space="preserve">.  </w:t>
      </w:r>
    </w:p>
    <w:p w14:paraId="51D17D64" w14:textId="77777777" w:rsidR="00A9033B" w:rsidRDefault="00A9033B" w:rsidP="000E74C5">
      <w:pPr>
        <w:pStyle w:val="BodyTextIndent3"/>
        <w:rPr>
          <w:rFonts w:ascii="Times New Roman" w:hAnsi="Times New Roman"/>
          <w:snapToGrid w:val="0"/>
        </w:rPr>
      </w:pPr>
    </w:p>
    <w:p w14:paraId="7144B576" w14:textId="0E6E497E" w:rsidR="000E74C5" w:rsidRPr="00CF5662" w:rsidRDefault="000E74C5" w:rsidP="000E74C5">
      <w:pPr>
        <w:pStyle w:val="BodyTextIndent3"/>
        <w:rPr>
          <w:rFonts w:ascii="Times New Roman" w:hAnsi="Times New Roman"/>
          <w:snapToGrid w:val="0"/>
        </w:rPr>
      </w:pPr>
      <w:r w:rsidRPr="00CF5662">
        <w:rPr>
          <w:rFonts w:ascii="Times New Roman" w:hAnsi="Times New Roman"/>
          <w:snapToGrid w:val="0"/>
        </w:rPr>
        <w:t>Vazquez, J. and Eric Chiang (201</w:t>
      </w:r>
      <w:r w:rsidR="00A9033B">
        <w:rPr>
          <w:rFonts w:ascii="Times New Roman" w:hAnsi="Times New Roman"/>
          <w:snapToGrid w:val="0"/>
        </w:rPr>
        <w:t>5</w:t>
      </w:r>
      <w:r w:rsidRPr="00CF5662">
        <w:rPr>
          <w:rFonts w:ascii="Times New Roman" w:hAnsi="Times New Roman"/>
          <w:snapToGrid w:val="0"/>
        </w:rPr>
        <w:t>) “</w:t>
      </w:r>
      <w:r w:rsidR="00A9033B" w:rsidRPr="00A9033B">
        <w:rPr>
          <w:rFonts w:ascii="Times New Roman" w:hAnsi="Times New Roman"/>
          <w:snapToGrid w:val="0"/>
        </w:rPr>
        <w:t xml:space="preserve">Making formative assessments REALLY formative: Evaluating the efficacy of animated instructor solutions as an alternative to text </w:t>
      </w:r>
      <w:proofErr w:type="gramStart"/>
      <w:r w:rsidR="00A9033B" w:rsidRPr="00A9033B">
        <w:rPr>
          <w:rFonts w:ascii="Times New Roman" w:hAnsi="Times New Roman"/>
          <w:snapToGrid w:val="0"/>
        </w:rPr>
        <w:t>feedback</w:t>
      </w:r>
      <w:r w:rsidRPr="00CF5662">
        <w:rPr>
          <w:rFonts w:ascii="Times New Roman" w:hAnsi="Times New Roman"/>
          <w:snapToGrid w:val="0"/>
        </w:rPr>
        <w:t xml:space="preserve">”  </w:t>
      </w:r>
      <w:r w:rsidR="00A9033B" w:rsidRPr="00A9033B">
        <w:rPr>
          <w:rFonts w:ascii="Times New Roman" w:hAnsi="Times New Roman"/>
          <w:snapToGrid w:val="0"/>
        </w:rPr>
        <w:t>The</w:t>
      </w:r>
      <w:proofErr w:type="gramEnd"/>
      <w:r w:rsidR="00A9033B" w:rsidRPr="00A9033B">
        <w:rPr>
          <w:rFonts w:ascii="Times New Roman" w:hAnsi="Times New Roman"/>
          <w:snapToGrid w:val="0"/>
        </w:rPr>
        <w:t xml:space="preserve"> </w:t>
      </w:r>
      <w:r w:rsidR="00A9033B">
        <w:rPr>
          <w:rFonts w:ascii="Times New Roman" w:hAnsi="Times New Roman"/>
          <w:snapToGrid w:val="0"/>
        </w:rPr>
        <w:t>Fifth</w:t>
      </w:r>
      <w:r w:rsidR="00A9033B" w:rsidRPr="00A9033B">
        <w:rPr>
          <w:rFonts w:ascii="Times New Roman" w:hAnsi="Times New Roman"/>
          <w:snapToGrid w:val="0"/>
        </w:rPr>
        <w:t xml:space="preserve"> Annual AEA Conference on Teaching and Research in Economic Education</w:t>
      </w:r>
      <w:r w:rsidRPr="00CF5662">
        <w:rPr>
          <w:rFonts w:ascii="Times New Roman" w:hAnsi="Times New Roman"/>
          <w:snapToGrid w:val="0"/>
        </w:rPr>
        <w:t xml:space="preserve">.  </w:t>
      </w:r>
      <w:r w:rsidR="00A9033B">
        <w:rPr>
          <w:rFonts w:ascii="Times New Roman" w:hAnsi="Times New Roman"/>
          <w:snapToGrid w:val="0"/>
        </w:rPr>
        <w:t xml:space="preserve">Minneapolis, </w:t>
      </w:r>
      <w:proofErr w:type="gramStart"/>
      <w:r w:rsidR="00A9033B">
        <w:rPr>
          <w:rFonts w:ascii="Times New Roman" w:hAnsi="Times New Roman"/>
          <w:snapToGrid w:val="0"/>
        </w:rPr>
        <w:t>MN</w:t>
      </w:r>
      <w:r w:rsidRPr="00CF5662">
        <w:rPr>
          <w:rFonts w:ascii="Times New Roman" w:hAnsi="Times New Roman"/>
          <w:snapToGrid w:val="0"/>
        </w:rPr>
        <w:t xml:space="preserve">  </w:t>
      </w:r>
      <w:r w:rsidR="00A9033B">
        <w:rPr>
          <w:rFonts w:ascii="Times New Roman" w:hAnsi="Times New Roman"/>
          <w:snapToGrid w:val="0"/>
        </w:rPr>
        <w:t>May</w:t>
      </w:r>
      <w:proofErr w:type="gramEnd"/>
      <w:r w:rsidR="00A9033B">
        <w:rPr>
          <w:rFonts w:ascii="Times New Roman" w:hAnsi="Times New Roman"/>
          <w:snapToGrid w:val="0"/>
        </w:rPr>
        <w:t xml:space="preserve"> 27</w:t>
      </w:r>
      <w:r w:rsidR="00A9033B" w:rsidRPr="00A9033B">
        <w:rPr>
          <w:rFonts w:ascii="Times New Roman" w:hAnsi="Times New Roman"/>
          <w:snapToGrid w:val="0"/>
          <w:vertAlign w:val="superscript"/>
        </w:rPr>
        <w:t>th</w:t>
      </w:r>
      <w:r w:rsidR="00A9033B">
        <w:rPr>
          <w:rFonts w:ascii="Times New Roman" w:hAnsi="Times New Roman"/>
          <w:snapToGrid w:val="0"/>
        </w:rPr>
        <w:t xml:space="preserve"> -29</w:t>
      </w:r>
      <w:r w:rsidR="00A9033B" w:rsidRPr="00A9033B">
        <w:rPr>
          <w:rFonts w:ascii="Times New Roman" w:hAnsi="Times New Roman"/>
          <w:snapToGrid w:val="0"/>
          <w:vertAlign w:val="superscript"/>
        </w:rPr>
        <w:t>th</w:t>
      </w:r>
      <w:r w:rsidRPr="00CF5662">
        <w:rPr>
          <w:rFonts w:ascii="Times New Roman" w:hAnsi="Times New Roman"/>
          <w:snapToGrid w:val="0"/>
        </w:rPr>
        <w:t xml:space="preserve">.  </w:t>
      </w:r>
    </w:p>
    <w:p w14:paraId="2A8CA939" w14:textId="77777777" w:rsidR="000E74C5" w:rsidRDefault="000E74C5" w:rsidP="00957D00">
      <w:pPr>
        <w:pStyle w:val="BodyTextIndent3"/>
        <w:rPr>
          <w:rFonts w:ascii="Times New Roman" w:hAnsi="Times New Roman"/>
          <w:snapToGrid w:val="0"/>
        </w:rPr>
      </w:pPr>
    </w:p>
    <w:p w14:paraId="10877D25" w14:textId="02D2FDE0" w:rsidR="00957D00" w:rsidRPr="00CF5662" w:rsidRDefault="00957D00" w:rsidP="00957D00">
      <w:pPr>
        <w:pStyle w:val="BodyTextIndent3"/>
        <w:rPr>
          <w:rFonts w:ascii="Times New Roman" w:hAnsi="Times New Roman"/>
          <w:snapToGrid w:val="0"/>
        </w:rPr>
      </w:pPr>
      <w:r w:rsidRPr="00CF5662">
        <w:rPr>
          <w:rFonts w:ascii="Times New Roman" w:hAnsi="Times New Roman"/>
          <w:snapToGrid w:val="0"/>
        </w:rPr>
        <w:t xml:space="preserve">Vazquez, J. and Eric Chiang (2014) “Assessing the pedagogical benefits of Flipping the Principles of Economics </w:t>
      </w:r>
      <w:proofErr w:type="gramStart"/>
      <w:r w:rsidRPr="00CF5662">
        <w:rPr>
          <w:rFonts w:ascii="Times New Roman" w:hAnsi="Times New Roman"/>
          <w:snapToGrid w:val="0"/>
        </w:rPr>
        <w:t>Classroom”  Annual</w:t>
      </w:r>
      <w:proofErr w:type="gramEnd"/>
      <w:r w:rsidRPr="00CF5662">
        <w:rPr>
          <w:rFonts w:ascii="Times New Roman" w:hAnsi="Times New Roman"/>
          <w:snapToGrid w:val="0"/>
        </w:rPr>
        <w:t xml:space="preserve"> Meeting for the </w:t>
      </w:r>
      <w:r>
        <w:rPr>
          <w:rFonts w:ascii="Times New Roman" w:hAnsi="Times New Roman"/>
          <w:snapToGrid w:val="0"/>
        </w:rPr>
        <w:t>Southern Economic Association</w:t>
      </w:r>
      <w:r w:rsidRPr="00CF5662">
        <w:rPr>
          <w:rFonts w:ascii="Times New Roman" w:hAnsi="Times New Roman"/>
          <w:snapToGrid w:val="0"/>
        </w:rPr>
        <w:t xml:space="preserve">.  </w:t>
      </w:r>
      <w:r>
        <w:rPr>
          <w:rFonts w:ascii="Times New Roman" w:hAnsi="Times New Roman"/>
          <w:snapToGrid w:val="0"/>
        </w:rPr>
        <w:t xml:space="preserve">Atlanta, </w:t>
      </w:r>
      <w:proofErr w:type="gramStart"/>
      <w:r>
        <w:rPr>
          <w:rFonts w:ascii="Times New Roman" w:hAnsi="Times New Roman"/>
          <w:snapToGrid w:val="0"/>
        </w:rPr>
        <w:t>GA</w:t>
      </w:r>
      <w:r w:rsidRPr="00CF5662">
        <w:rPr>
          <w:rFonts w:ascii="Times New Roman" w:hAnsi="Times New Roman"/>
          <w:snapToGrid w:val="0"/>
        </w:rPr>
        <w:t xml:space="preserve">  </w:t>
      </w:r>
      <w:r>
        <w:rPr>
          <w:rFonts w:ascii="Times New Roman" w:hAnsi="Times New Roman"/>
          <w:snapToGrid w:val="0"/>
        </w:rPr>
        <w:t>November</w:t>
      </w:r>
      <w:proofErr w:type="gramEnd"/>
      <w:r>
        <w:rPr>
          <w:rFonts w:ascii="Times New Roman" w:hAnsi="Times New Roman"/>
          <w:snapToGrid w:val="0"/>
        </w:rPr>
        <w:t xml:space="preserve"> 22-24</w:t>
      </w:r>
      <w:r w:rsidRPr="00CF5662">
        <w:rPr>
          <w:rFonts w:ascii="Times New Roman" w:hAnsi="Times New Roman"/>
          <w:snapToGrid w:val="0"/>
        </w:rPr>
        <w:t xml:space="preserve">.  </w:t>
      </w:r>
    </w:p>
    <w:p w14:paraId="2D75854C" w14:textId="77777777" w:rsidR="00957D00" w:rsidRDefault="00957D00" w:rsidP="00B53F91">
      <w:pPr>
        <w:pStyle w:val="BodyTextIndent3"/>
        <w:rPr>
          <w:rFonts w:ascii="Times New Roman" w:hAnsi="Times New Roman"/>
          <w:snapToGrid w:val="0"/>
        </w:rPr>
      </w:pPr>
    </w:p>
    <w:p w14:paraId="0A689F31" w14:textId="04E35F8E" w:rsidR="00B53F91" w:rsidRPr="00CF5662" w:rsidRDefault="00B53F91" w:rsidP="00B53F91">
      <w:pPr>
        <w:pStyle w:val="BodyTextIndent3"/>
        <w:rPr>
          <w:rFonts w:ascii="Times New Roman" w:hAnsi="Times New Roman"/>
          <w:snapToGrid w:val="0"/>
        </w:rPr>
      </w:pPr>
      <w:r w:rsidRPr="00CF5662">
        <w:rPr>
          <w:rFonts w:ascii="Times New Roman" w:hAnsi="Times New Roman"/>
          <w:snapToGrid w:val="0"/>
        </w:rPr>
        <w:t xml:space="preserve">Jose Vazquez (2014) “A brand new sandbox: how MOOCs offer economists an effective platform to study economic pedagogy and </w:t>
      </w:r>
      <w:proofErr w:type="gramStart"/>
      <w:r w:rsidRPr="00CF5662">
        <w:rPr>
          <w:rFonts w:ascii="Times New Roman" w:hAnsi="Times New Roman"/>
          <w:snapToGrid w:val="0"/>
        </w:rPr>
        <w:t>behavior”  Annual</w:t>
      </w:r>
      <w:proofErr w:type="gramEnd"/>
      <w:r w:rsidRPr="00CF5662">
        <w:rPr>
          <w:rFonts w:ascii="Times New Roman" w:hAnsi="Times New Roman"/>
          <w:snapToGrid w:val="0"/>
        </w:rPr>
        <w:t xml:space="preserve"> Meeting for the American Economic Association.  Washington, D.C.  May 28</w:t>
      </w:r>
      <w:r w:rsidRPr="00CF5662">
        <w:rPr>
          <w:rFonts w:ascii="Times New Roman" w:hAnsi="Times New Roman"/>
          <w:snapToGrid w:val="0"/>
          <w:vertAlign w:val="superscript"/>
        </w:rPr>
        <w:t>th</w:t>
      </w:r>
      <w:r w:rsidRPr="00CF5662">
        <w:rPr>
          <w:rFonts w:ascii="Times New Roman" w:hAnsi="Times New Roman"/>
          <w:snapToGrid w:val="0"/>
        </w:rPr>
        <w:t xml:space="preserve"> – 30</w:t>
      </w:r>
      <w:r w:rsidRPr="00CF5662">
        <w:rPr>
          <w:rFonts w:ascii="Times New Roman" w:hAnsi="Times New Roman"/>
          <w:snapToGrid w:val="0"/>
          <w:vertAlign w:val="superscript"/>
        </w:rPr>
        <w:t>th</w:t>
      </w:r>
      <w:r w:rsidRPr="00CF5662">
        <w:rPr>
          <w:rFonts w:ascii="Times New Roman" w:hAnsi="Times New Roman"/>
          <w:snapToGrid w:val="0"/>
        </w:rPr>
        <w:t xml:space="preserve">.  </w:t>
      </w:r>
    </w:p>
    <w:p w14:paraId="2177C260" w14:textId="77777777" w:rsidR="00B53F91" w:rsidRPr="00CF5662" w:rsidRDefault="00B53F91" w:rsidP="00B53F91">
      <w:pPr>
        <w:pStyle w:val="BodyTextIndent3"/>
        <w:rPr>
          <w:rFonts w:ascii="Times New Roman" w:hAnsi="Times New Roman"/>
          <w:snapToGrid w:val="0"/>
        </w:rPr>
      </w:pPr>
    </w:p>
    <w:p w14:paraId="623FF153" w14:textId="4101343D" w:rsidR="00B53F91" w:rsidRPr="00CF5662" w:rsidRDefault="00B53F91" w:rsidP="00B53F91">
      <w:pPr>
        <w:pStyle w:val="BodyTextIndent3"/>
        <w:rPr>
          <w:rFonts w:ascii="Times New Roman" w:hAnsi="Times New Roman"/>
          <w:snapToGrid w:val="0"/>
        </w:rPr>
      </w:pPr>
      <w:r w:rsidRPr="00CF5662">
        <w:rPr>
          <w:rFonts w:ascii="Times New Roman" w:hAnsi="Times New Roman"/>
          <w:snapToGrid w:val="0"/>
        </w:rPr>
        <w:t xml:space="preserve">Jose Vazquez (2014) “Can we keep them in the MOOCs?  A field experiment testing the economic theory of loss aversion to increase student participation in </w:t>
      </w:r>
      <w:proofErr w:type="gramStart"/>
      <w:r w:rsidRPr="00CF5662">
        <w:rPr>
          <w:rFonts w:ascii="Times New Roman" w:hAnsi="Times New Roman"/>
          <w:snapToGrid w:val="0"/>
        </w:rPr>
        <w:t>MOOCs”  Annual</w:t>
      </w:r>
      <w:proofErr w:type="gramEnd"/>
      <w:r w:rsidRPr="00CF5662">
        <w:rPr>
          <w:rFonts w:ascii="Times New Roman" w:hAnsi="Times New Roman"/>
          <w:snapToGrid w:val="0"/>
        </w:rPr>
        <w:t xml:space="preserve"> Meeting for the American Economic Association.  Washington, D.C.  May 28</w:t>
      </w:r>
      <w:r w:rsidRPr="00CF5662">
        <w:rPr>
          <w:rFonts w:ascii="Times New Roman" w:hAnsi="Times New Roman"/>
          <w:snapToGrid w:val="0"/>
          <w:vertAlign w:val="superscript"/>
        </w:rPr>
        <w:t>th</w:t>
      </w:r>
      <w:r w:rsidRPr="00CF5662">
        <w:rPr>
          <w:rFonts w:ascii="Times New Roman" w:hAnsi="Times New Roman"/>
          <w:snapToGrid w:val="0"/>
        </w:rPr>
        <w:t xml:space="preserve"> – 30</w:t>
      </w:r>
      <w:r w:rsidRPr="00CF5662">
        <w:rPr>
          <w:rFonts w:ascii="Times New Roman" w:hAnsi="Times New Roman"/>
          <w:snapToGrid w:val="0"/>
          <w:vertAlign w:val="superscript"/>
        </w:rPr>
        <w:t>th</w:t>
      </w:r>
      <w:r w:rsidRPr="00CF5662">
        <w:rPr>
          <w:rFonts w:ascii="Times New Roman" w:hAnsi="Times New Roman"/>
          <w:snapToGrid w:val="0"/>
        </w:rPr>
        <w:t xml:space="preserve">.  </w:t>
      </w:r>
    </w:p>
    <w:p w14:paraId="6B0963A0" w14:textId="77777777" w:rsidR="00B53F91" w:rsidRPr="00CF5662" w:rsidRDefault="00B53F91" w:rsidP="00B53F91">
      <w:pPr>
        <w:pStyle w:val="BodyTextIndent3"/>
        <w:rPr>
          <w:rFonts w:ascii="Times New Roman" w:hAnsi="Times New Roman"/>
          <w:snapToGrid w:val="0"/>
        </w:rPr>
      </w:pPr>
    </w:p>
    <w:p w14:paraId="527609F5" w14:textId="3CE3540F" w:rsidR="00B53F91" w:rsidRPr="00CF5662" w:rsidRDefault="00B53F91" w:rsidP="00B53F91">
      <w:pPr>
        <w:pStyle w:val="BodyTextIndent3"/>
        <w:rPr>
          <w:rFonts w:ascii="Times New Roman" w:hAnsi="Times New Roman"/>
          <w:snapToGrid w:val="0"/>
        </w:rPr>
      </w:pPr>
      <w:r w:rsidRPr="00CF5662">
        <w:rPr>
          <w:rFonts w:ascii="Times New Roman" w:hAnsi="Times New Roman"/>
          <w:snapToGrid w:val="0"/>
        </w:rPr>
        <w:t xml:space="preserve">Vazquez, J. and Eric Chiang (2014) “The Benefits of Using Multimedia Presentations to Teach Economic Concepts: A Clinical Trial Study in Principles of </w:t>
      </w:r>
      <w:proofErr w:type="gramStart"/>
      <w:r w:rsidRPr="00CF5662">
        <w:rPr>
          <w:rFonts w:ascii="Times New Roman" w:hAnsi="Times New Roman"/>
          <w:snapToGrid w:val="0"/>
        </w:rPr>
        <w:t>Economics”  Annual</w:t>
      </w:r>
      <w:proofErr w:type="gramEnd"/>
      <w:r w:rsidRPr="00CF5662">
        <w:rPr>
          <w:rFonts w:ascii="Times New Roman" w:hAnsi="Times New Roman"/>
          <w:snapToGrid w:val="0"/>
        </w:rPr>
        <w:t xml:space="preserve"> Meeting for the American Economic Association.  Washington, D.C.  May 28</w:t>
      </w:r>
      <w:r w:rsidRPr="00CF5662">
        <w:rPr>
          <w:rFonts w:ascii="Times New Roman" w:hAnsi="Times New Roman"/>
          <w:snapToGrid w:val="0"/>
          <w:vertAlign w:val="superscript"/>
        </w:rPr>
        <w:t>th</w:t>
      </w:r>
      <w:r w:rsidRPr="00CF5662">
        <w:rPr>
          <w:rFonts w:ascii="Times New Roman" w:hAnsi="Times New Roman"/>
          <w:snapToGrid w:val="0"/>
        </w:rPr>
        <w:t xml:space="preserve"> – 30</w:t>
      </w:r>
      <w:r w:rsidRPr="00CF5662">
        <w:rPr>
          <w:rFonts w:ascii="Times New Roman" w:hAnsi="Times New Roman"/>
          <w:snapToGrid w:val="0"/>
          <w:vertAlign w:val="superscript"/>
        </w:rPr>
        <w:t>th</w:t>
      </w:r>
      <w:r w:rsidRPr="00CF5662">
        <w:rPr>
          <w:rFonts w:ascii="Times New Roman" w:hAnsi="Times New Roman"/>
          <w:snapToGrid w:val="0"/>
        </w:rPr>
        <w:t xml:space="preserve">.  </w:t>
      </w:r>
    </w:p>
    <w:p w14:paraId="505B1D0B" w14:textId="77777777" w:rsidR="00B53F91" w:rsidRPr="00CF5662" w:rsidRDefault="00B53F91" w:rsidP="00B53F91">
      <w:pPr>
        <w:pStyle w:val="BodyTextIndent3"/>
        <w:rPr>
          <w:rFonts w:ascii="Times New Roman" w:hAnsi="Times New Roman"/>
          <w:snapToGrid w:val="0"/>
        </w:rPr>
      </w:pPr>
    </w:p>
    <w:p w14:paraId="22C3EECA" w14:textId="2CDD1F04" w:rsidR="00B53F91" w:rsidRPr="00CF5662" w:rsidRDefault="00B53F91" w:rsidP="00B53F91">
      <w:pPr>
        <w:pStyle w:val="BodyTextIndent3"/>
        <w:rPr>
          <w:rFonts w:ascii="Times New Roman" w:hAnsi="Times New Roman"/>
          <w:snapToGrid w:val="0"/>
        </w:rPr>
      </w:pPr>
      <w:r w:rsidRPr="00CF5662">
        <w:rPr>
          <w:rFonts w:ascii="Times New Roman" w:hAnsi="Times New Roman"/>
          <w:snapToGrid w:val="0"/>
        </w:rPr>
        <w:t xml:space="preserve">Vazquez, J. and Eric Chiang (2014) “Assessing the pedagogical benefits of Flipping the Principles of Economics </w:t>
      </w:r>
      <w:proofErr w:type="gramStart"/>
      <w:r w:rsidRPr="00CF5662">
        <w:rPr>
          <w:rFonts w:ascii="Times New Roman" w:hAnsi="Times New Roman"/>
          <w:snapToGrid w:val="0"/>
        </w:rPr>
        <w:t>Classroom”  Annual</w:t>
      </w:r>
      <w:proofErr w:type="gramEnd"/>
      <w:r w:rsidRPr="00CF5662">
        <w:rPr>
          <w:rFonts w:ascii="Times New Roman" w:hAnsi="Times New Roman"/>
          <w:snapToGrid w:val="0"/>
        </w:rPr>
        <w:t xml:space="preserve"> Meeting for the American Economic Association.  Washington, D.C.  May 28</w:t>
      </w:r>
      <w:r w:rsidRPr="00CF5662">
        <w:rPr>
          <w:rFonts w:ascii="Times New Roman" w:hAnsi="Times New Roman"/>
          <w:snapToGrid w:val="0"/>
          <w:vertAlign w:val="superscript"/>
        </w:rPr>
        <w:t>th</w:t>
      </w:r>
      <w:r w:rsidRPr="00CF5662">
        <w:rPr>
          <w:rFonts w:ascii="Times New Roman" w:hAnsi="Times New Roman"/>
          <w:snapToGrid w:val="0"/>
        </w:rPr>
        <w:t xml:space="preserve"> – 30</w:t>
      </w:r>
      <w:r w:rsidRPr="00CF5662">
        <w:rPr>
          <w:rFonts w:ascii="Times New Roman" w:hAnsi="Times New Roman"/>
          <w:snapToGrid w:val="0"/>
          <w:vertAlign w:val="superscript"/>
        </w:rPr>
        <w:t>th</w:t>
      </w:r>
      <w:r w:rsidRPr="00CF5662">
        <w:rPr>
          <w:rFonts w:ascii="Times New Roman" w:hAnsi="Times New Roman"/>
          <w:snapToGrid w:val="0"/>
        </w:rPr>
        <w:t xml:space="preserve">.  </w:t>
      </w:r>
    </w:p>
    <w:p w14:paraId="56089834" w14:textId="77777777" w:rsidR="00B53F91" w:rsidRPr="00CF5662" w:rsidRDefault="00B53F91" w:rsidP="00103337">
      <w:pPr>
        <w:pStyle w:val="BodyTextIndent3"/>
        <w:rPr>
          <w:rFonts w:ascii="Times New Roman" w:hAnsi="Times New Roman"/>
          <w:snapToGrid w:val="0"/>
        </w:rPr>
      </w:pPr>
    </w:p>
    <w:p w14:paraId="50D521E6" w14:textId="711D1CF1" w:rsidR="00103337" w:rsidRPr="00CF5662" w:rsidRDefault="00103337" w:rsidP="00103337">
      <w:pPr>
        <w:pStyle w:val="BodyTextIndent3"/>
        <w:rPr>
          <w:rFonts w:ascii="Times New Roman" w:hAnsi="Times New Roman"/>
          <w:snapToGrid w:val="0"/>
        </w:rPr>
      </w:pPr>
      <w:r w:rsidRPr="00CF5662">
        <w:rPr>
          <w:rFonts w:ascii="Times New Roman" w:hAnsi="Times New Roman"/>
          <w:snapToGrid w:val="0"/>
        </w:rPr>
        <w:t xml:space="preserve">Vazquez, J. and Eric Chiang (2014) “A Picture is Worth a Thousand Words: The Effective Use of Visuals in the Economics </w:t>
      </w:r>
      <w:proofErr w:type="gramStart"/>
      <w:r w:rsidRPr="00CF5662">
        <w:rPr>
          <w:rFonts w:ascii="Times New Roman" w:hAnsi="Times New Roman"/>
          <w:snapToGrid w:val="0"/>
        </w:rPr>
        <w:t>Classroom”  Annual</w:t>
      </w:r>
      <w:proofErr w:type="gramEnd"/>
      <w:r w:rsidRPr="00CF5662">
        <w:rPr>
          <w:rFonts w:ascii="Times New Roman" w:hAnsi="Times New Roman"/>
          <w:snapToGrid w:val="0"/>
        </w:rPr>
        <w:t xml:space="preserve"> Meeting for the American Economic Association.  Washington, D.C.  May 28</w:t>
      </w:r>
      <w:r w:rsidRPr="00CF5662">
        <w:rPr>
          <w:rFonts w:ascii="Times New Roman" w:hAnsi="Times New Roman"/>
          <w:snapToGrid w:val="0"/>
          <w:vertAlign w:val="superscript"/>
        </w:rPr>
        <w:t>th</w:t>
      </w:r>
      <w:r w:rsidRPr="00CF5662">
        <w:rPr>
          <w:rFonts w:ascii="Times New Roman" w:hAnsi="Times New Roman"/>
          <w:snapToGrid w:val="0"/>
        </w:rPr>
        <w:t xml:space="preserve"> – 30</w:t>
      </w:r>
      <w:r w:rsidRPr="00CF5662">
        <w:rPr>
          <w:rFonts w:ascii="Times New Roman" w:hAnsi="Times New Roman"/>
          <w:snapToGrid w:val="0"/>
          <w:vertAlign w:val="superscript"/>
        </w:rPr>
        <w:t>th</w:t>
      </w:r>
      <w:r w:rsidRPr="00CF5662">
        <w:rPr>
          <w:rFonts w:ascii="Times New Roman" w:hAnsi="Times New Roman"/>
          <w:snapToGrid w:val="0"/>
        </w:rPr>
        <w:t xml:space="preserve">.  </w:t>
      </w:r>
    </w:p>
    <w:p w14:paraId="164E31B1" w14:textId="77777777" w:rsidR="00103337" w:rsidRPr="00CF5662" w:rsidRDefault="00103337" w:rsidP="003E3157">
      <w:pPr>
        <w:pStyle w:val="BodyTextIndent3"/>
        <w:rPr>
          <w:rFonts w:ascii="Times New Roman" w:hAnsi="Times New Roman"/>
          <w:snapToGrid w:val="0"/>
        </w:rPr>
      </w:pPr>
    </w:p>
    <w:p w14:paraId="32ACA3EA" w14:textId="79D5E154" w:rsidR="003E3157" w:rsidRPr="00CF5662" w:rsidRDefault="003E3157" w:rsidP="003E3157">
      <w:pPr>
        <w:pStyle w:val="BodyTextIndent3"/>
        <w:rPr>
          <w:rFonts w:ascii="Times New Roman" w:hAnsi="Times New Roman"/>
          <w:snapToGrid w:val="0"/>
        </w:rPr>
      </w:pPr>
      <w:r w:rsidRPr="00CF5662">
        <w:rPr>
          <w:rFonts w:ascii="Times New Roman" w:hAnsi="Times New Roman"/>
          <w:snapToGrid w:val="0"/>
        </w:rPr>
        <w:t xml:space="preserve">Vazquez, J. and Jason Mock (2014) “What is the most effective length for a MOOC course?  An experiment to </w:t>
      </w:r>
      <w:proofErr w:type="spellStart"/>
      <w:proofErr w:type="gramStart"/>
      <w:r w:rsidRPr="00CF5662">
        <w:rPr>
          <w:rFonts w:ascii="Times New Roman" w:hAnsi="Times New Roman"/>
          <w:snapToGrid w:val="0"/>
        </w:rPr>
        <w:t>asses</w:t>
      </w:r>
      <w:proofErr w:type="spellEnd"/>
      <w:proofErr w:type="gramEnd"/>
      <w:r w:rsidRPr="00CF5662">
        <w:rPr>
          <w:rFonts w:ascii="Times New Roman" w:hAnsi="Times New Roman"/>
          <w:snapToGrid w:val="0"/>
        </w:rPr>
        <w:t xml:space="preserve"> the relationship between course length and motivation in an Economics MOOC.”  SLOAN-C 7</w:t>
      </w:r>
      <w:r w:rsidRPr="00CF5662">
        <w:rPr>
          <w:rFonts w:ascii="Times New Roman" w:hAnsi="Times New Roman"/>
          <w:snapToGrid w:val="0"/>
          <w:vertAlign w:val="superscript"/>
        </w:rPr>
        <w:t>th</w:t>
      </w:r>
      <w:r w:rsidRPr="00CF5662">
        <w:rPr>
          <w:rFonts w:ascii="Times New Roman" w:hAnsi="Times New Roman"/>
          <w:snapToGrid w:val="0"/>
        </w:rPr>
        <w:t xml:space="preserve"> Annual International Symposium. </w:t>
      </w:r>
      <w:r w:rsidR="00103337" w:rsidRPr="00CF5662">
        <w:rPr>
          <w:rFonts w:ascii="Times New Roman" w:hAnsi="Times New Roman"/>
          <w:snapToGrid w:val="0"/>
        </w:rPr>
        <w:t xml:space="preserve">Dallas.  </w:t>
      </w:r>
      <w:r w:rsidRPr="00CF5662">
        <w:rPr>
          <w:rFonts w:ascii="Times New Roman" w:hAnsi="Times New Roman"/>
          <w:snapToGrid w:val="0"/>
        </w:rPr>
        <w:t>April 9</w:t>
      </w:r>
      <w:r w:rsidRPr="00CF5662">
        <w:rPr>
          <w:rFonts w:ascii="Times New Roman" w:hAnsi="Times New Roman"/>
          <w:snapToGrid w:val="0"/>
          <w:vertAlign w:val="superscript"/>
        </w:rPr>
        <w:t>th</w:t>
      </w:r>
      <w:r w:rsidRPr="00CF5662">
        <w:rPr>
          <w:rFonts w:ascii="Times New Roman" w:hAnsi="Times New Roman"/>
          <w:snapToGrid w:val="0"/>
        </w:rPr>
        <w:t xml:space="preserve"> – 11</w:t>
      </w:r>
      <w:r w:rsidRPr="00CF5662">
        <w:rPr>
          <w:rFonts w:ascii="Times New Roman" w:hAnsi="Times New Roman"/>
          <w:snapToGrid w:val="0"/>
          <w:vertAlign w:val="superscript"/>
        </w:rPr>
        <w:t>th</w:t>
      </w:r>
      <w:r w:rsidRPr="00CF5662">
        <w:rPr>
          <w:rFonts w:ascii="Times New Roman" w:hAnsi="Times New Roman"/>
          <w:snapToGrid w:val="0"/>
        </w:rPr>
        <w:t xml:space="preserve"> </w:t>
      </w:r>
    </w:p>
    <w:p w14:paraId="18EF62C3" w14:textId="77777777" w:rsidR="003E3157" w:rsidRPr="00CF5662" w:rsidRDefault="003E3157" w:rsidP="00614997">
      <w:pPr>
        <w:pStyle w:val="BodyTextIndent3"/>
        <w:rPr>
          <w:rFonts w:ascii="Times New Roman" w:hAnsi="Times New Roman"/>
          <w:snapToGrid w:val="0"/>
        </w:rPr>
      </w:pPr>
    </w:p>
    <w:p w14:paraId="12D01F39" w14:textId="77E9FAFD" w:rsidR="00614997" w:rsidRPr="00CF5662" w:rsidRDefault="00614997" w:rsidP="00614997">
      <w:pPr>
        <w:pStyle w:val="BodyTextIndent3"/>
        <w:rPr>
          <w:rFonts w:ascii="Times New Roman" w:hAnsi="Times New Roman"/>
          <w:snapToGrid w:val="0"/>
        </w:rPr>
      </w:pPr>
      <w:r w:rsidRPr="00CF5662">
        <w:rPr>
          <w:rFonts w:ascii="Times New Roman" w:hAnsi="Times New Roman"/>
          <w:snapToGrid w:val="0"/>
        </w:rPr>
        <w:lastRenderedPageBreak/>
        <w:t xml:space="preserve">Vazquez, J. and Eric Chiang (2014) “A Picture is Worth a Thousand Words: The Effective Use of Visuals in the Economics </w:t>
      </w:r>
      <w:proofErr w:type="gramStart"/>
      <w:r w:rsidRPr="00CF5662">
        <w:rPr>
          <w:rFonts w:ascii="Times New Roman" w:hAnsi="Times New Roman"/>
          <w:snapToGrid w:val="0"/>
        </w:rPr>
        <w:t>Classroom”  Annual</w:t>
      </w:r>
      <w:proofErr w:type="gramEnd"/>
      <w:r w:rsidRPr="00CF5662">
        <w:rPr>
          <w:rFonts w:ascii="Times New Roman" w:hAnsi="Times New Roman"/>
          <w:snapToGrid w:val="0"/>
        </w:rPr>
        <w:t xml:space="preserve"> Meeting for the American Economic Association.  Philadelphia.  January 8</w:t>
      </w:r>
      <w:proofErr w:type="gramStart"/>
      <w:r w:rsidRPr="00CF5662">
        <w:rPr>
          <w:rFonts w:ascii="Times New Roman" w:hAnsi="Times New Roman"/>
          <w:snapToGrid w:val="0"/>
          <w:vertAlign w:val="superscript"/>
        </w:rPr>
        <w:t>th</w:t>
      </w:r>
      <w:r w:rsidRPr="00CF5662">
        <w:rPr>
          <w:rFonts w:ascii="Times New Roman" w:hAnsi="Times New Roman"/>
          <w:snapToGrid w:val="0"/>
        </w:rPr>
        <w:t xml:space="preserve">  2014</w:t>
      </w:r>
      <w:proofErr w:type="gramEnd"/>
    </w:p>
    <w:p w14:paraId="1E0A06CB" w14:textId="77777777" w:rsidR="00614997" w:rsidRDefault="00614997" w:rsidP="00E529A9">
      <w:pPr>
        <w:pStyle w:val="BodyTextIndent3"/>
        <w:rPr>
          <w:rFonts w:ascii="Times New Roman" w:hAnsi="Times New Roman"/>
          <w:snapToGrid w:val="0"/>
        </w:rPr>
      </w:pPr>
    </w:p>
    <w:p w14:paraId="0821F5C3" w14:textId="00A7DAC0" w:rsidR="00E529A9" w:rsidRPr="00653CC3" w:rsidRDefault="00E529A9" w:rsidP="00E529A9">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(2013)</w:t>
      </w:r>
      <w:r w:rsidRPr="00653CC3">
        <w:rPr>
          <w:rFonts w:ascii="Times New Roman" w:hAnsi="Times New Roman"/>
          <w:snapToGrid w:val="0"/>
        </w:rPr>
        <w:t xml:space="preserve"> “</w:t>
      </w:r>
      <w:r>
        <w:rPr>
          <w:rFonts w:ascii="Times New Roman" w:hAnsi="Times New Roman"/>
          <w:snapToGrid w:val="0"/>
        </w:rPr>
        <w:t xml:space="preserve">Teaching Economics to the Masses: teaching the first Principles of Economics </w:t>
      </w:r>
      <w:proofErr w:type="gramStart"/>
      <w:r>
        <w:rPr>
          <w:rFonts w:ascii="Times New Roman" w:hAnsi="Times New Roman"/>
          <w:snapToGrid w:val="0"/>
        </w:rPr>
        <w:t>MOOC</w:t>
      </w:r>
      <w:r w:rsidRPr="00905C8C">
        <w:rPr>
          <w:rFonts w:ascii="Times New Roman" w:hAnsi="Times New Roman"/>
          <w:snapToGrid w:val="0"/>
        </w:rPr>
        <w:t>”</w:t>
      </w:r>
      <w:r>
        <w:rPr>
          <w:rFonts w:ascii="Times New Roman" w:hAnsi="Times New Roman"/>
          <w:snapToGrid w:val="0"/>
        </w:rPr>
        <w:t xml:space="preserve">  Annual</w:t>
      </w:r>
      <w:proofErr w:type="gramEnd"/>
      <w:r>
        <w:rPr>
          <w:rFonts w:ascii="Times New Roman" w:hAnsi="Times New Roman"/>
          <w:snapToGrid w:val="0"/>
        </w:rPr>
        <w:t xml:space="preserve"> Meeting for the American Economic Association.  Chicago.  January 8</w:t>
      </w:r>
      <w:proofErr w:type="gramStart"/>
      <w:r w:rsidRPr="002F3F02">
        <w:rPr>
          <w:rFonts w:ascii="Times New Roman" w:hAnsi="Times New Roman"/>
          <w:snapToGrid w:val="0"/>
          <w:vertAlign w:val="superscript"/>
        </w:rPr>
        <w:t>th</w:t>
      </w:r>
      <w:r>
        <w:rPr>
          <w:rFonts w:ascii="Times New Roman" w:hAnsi="Times New Roman"/>
          <w:snapToGrid w:val="0"/>
        </w:rPr>
        <w:t xml:space="preserve">  2013</w:t>
      </w:r>
      <w:proofErr w:type="gramEnd"/>
    </w:p>
    <w:p w14:paraId="53553D6A" w14:textId="77777777" w:rsidR="00E529A9" w:rsidRDefault="00E529A9" w:rsidP="00E529A9">
      <w:pPr>
        <w:pStyle w:val="BodyTextIndent3"/>
        <w:rPr>
          <w:rFonts w:ascii="Times New Roman" w:hAnsi="Times New Roman"/>
          <w:snapToGrid w:val="0"/>
        </w:rPr>
      </w:pPr>
    </w:p>
    <w:p w14:paraId="45331100" w14:textId="018C54EB" w:rsidR="00E529A9" w:rsidRPr="00653CC3" w:rsidRDefault="00E529A9" w:rsidP="00E529A9">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and Eric Chiang (2013)</w:t>
      </w:r>
      <w:r w:rsidRPr="00653CC3">
        <w:rPr>
          <w:rFonts w:ascii="Times New Roman" w:hAnsi="Times New Roman"/>
          <w:snapToGrid w:val="0"/>
        </w:rPr>
        <w:t xml:space="preserve"> “</w:t>
      </w:r>
      <w:r>
        <w:rPr>
          <w:rFonts w:ascii="Times New Roman" w:hAnsi="Times New Roman"/>
          <w:snapToGrid w:val="0"/>
        </w:rPr>
        <w:t xml:space="preserve">A Picture is Worth a Thousand Words: </w:t>
      </w:r>
      <w:r w:rsidRPr="00905C8C">
        <w:rPr>
          <w:rFonts w:ascii="Times New Roman" w:hAnsi="Times New Roman"/>
          <w:snapToGrid w:val="0"/>
        </w:rPr>
        <w:t xml:space="preserve">The Effective Use of Visuals in the Economics </w:t>
      </w:r>
      <w:proofErr w:type="gramStart"/>
      <w:r w:rsidRPr="00905C8C">
        <w:rPr>
          <w:rFonts w:ascii="Times New Roman" w:hAnsi="Times New Roman"/>
          <w:snapToGrid w:val="0"/>
        </w:rPr>
        <w:t>Classroom”</w:t>
      </w:r>
      <w:r>
        <w:rPr>
          <w:rFonts w:ascii="Times New Roman" w:hAnsi="Times New Roman"/>
          <w:snapToGrid w:val="0"/>
        </w:rPr>
        <w:t xml:space="preserve">  Annual</w:t>
      </w:r>
      <w:proofErr w:type="gramEnd"/>
      <w:r>
        <w:rPr>
          <w:rFonts w:ascii="Times New Roman" w:hAnsi="Times New Roman"/>
          <w:snapToGrid w:val="0"/>
        </w:rPr>
        <w:t xml:space="preserve"> Meeting for the American Economic Association.  Chicago.  January 8</w:t>
      </w:r>
      <w:proofErr w:type="gramStart"/>
      <w:r w:rsidRPr="002F3F02">
        <w:rPr>
          <w:rFonts w:ascii="Times New Roman" w:hAnsi="Times New Roman"/>
          <w:snapToGrid w:val="0"/>
          <w:vertAlign w:val="superscript"/>
        </w:rPr>
        <w:t>th</w:t>
      </w:r>
      <w:r>
        <w:rPr>
          <w:rFonts w:ascii="Times New Roman" w:hAnsi="Times New Roman"/>
          <w:snapToGrid w:val="0"/>
        </w:rPr>
        <w:t xml:space="preserve">  2013</w:t>
      </w:r>
      <w:proofErr w:type="gramEnd"/>
    </w:p>
    <w:p w14:paraId="580EA73F" w14:textId="77777777" w:rsidR="00E529A9" w:rsidRDefault="00E529A9" w:rsidP="003265C2">
      <w:pPr>
        <w:pStyle w:val="BodyTextIndent3"/>
        <w:rPr>
          <w:rFonts w:ascii="Times New Roman" w:hAnsi="Times New Roman"/>
          <w:snapToGrid w:val="0"/>
        </w:rPr>
      </w:pPr>
    </w:p>
    <w:p w14:paraId="06850F2D" w14:textId="4DCD90BD" w:rsidR="003265C2" w:rsidRPr="00653CC3" w:rsidRDefault="003265C2" w:rsidP="003265C2">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and Eric Chiang (2012)</w:t>
      </w:r>
      <w:r w:rsidRPr="00653CC3">
        <w:rPr>
          <w:rFonts w:ascii="Times New Roman" w:hAnsi="Times New Roman"/>
          <w:snapToGrid w:val="0"/>
        </w:rPr>
        <w:t xml:space="preserve"> “</w:t>
      </w:r>
      <w:r>
        <w:rPr>
          <w:rFonts w:ascii="Times New Roman" w:hAnsi="Times New Roman"/>
          <w:snapToGrid w:val="0"/>
        </w:rPr>
        <w:t xml:space="preserve">A Picture is Worth a Thousand Words: </w:t>
      </w:r>
      <w:r w:rsidRPr="00905C8C">
        <w:rPr>
          <w:rFonts w:ascii="Times New Roman" w:hAnsi="Times New Roman"/>
          <w:snapToGrid w:val="0"/>
        </w:rPr>
        <w:t xml:space="preserve">The Effective Use of Visuals in the Economics </w:t>
      </w:r>
      <w:proofErr w:type="gramStart"/>
      <w:r w:rsidRPr="00905C8C">
        <w:rPr>
          <w:rFonts w:ascii="Times New Roman" w:hAnsi="Times New Roman"/>
          <w:snapToGrid w:val="0"/>
        </w:rPr>
        <w:t>Classroom”</w:t>
      </w:r>
      <w:r>
        <w:rPr>
          <w:rFonts w:ascii="Times New Roman" w:hAnsi="Times New Roman"/>
          <w:snapToGrid w:val="0"/>
        </w:rPr>
        <w:t xml:space="preserve">  </w:t>
      </w:r>
      <w:r w:rsidRPr="003265C2">
        <w:rPr>
          <w:rFonts w:ascii="Times New Roman" w:hAnsi="Times New Roman"/>
          <w:snapToGrid w:val="0"/>
        </w:rPr>
        <w:t>74</w:t>
      </w:r>
      <w:proofErr w:type="gramEnd"/>
      <w:r w:rsidRPr="003265C2">
        <w:rPr>
          <w:rFonts w:ascii="Times New Roman" w:hAnsi="Times New Roman"/>
          <w:snapToGrid w:val="0"/>
        </w:rPr>
        <w:t>th International Atlantic Economic Conference</w:t>
      </w:r>
      <w:r>
        <w:rPr>
          <w:rFonts w:ascii="Times New Roman" w:hAnsi="Times New Roman"/>
          <w:snapToGrid w:val="0"/>
        </w:rPr>
        <w:t xml:space="preserve"> </w:t>
      </w:r>
      <w:r w:rsidRPr="003265C2">
        <w:rPr>
          <w:rFonts w:ascii="Times New Roman" w:hAnsi="Times New Roman"/>
          <w:snapToGrid w:val="0"/>
        </w:rPr>
        <w:t>Montréal, Canada</w:t>
      </w:r>
      <w:r>
        <w:rPr>
          <w:rFonts w:ascii="Times New Roman" w:hAnsi="Times New Roman"/>
          <w:snapToGrid w:val="0"/>
        </w:rPr>
        <w:t xml:space="preserve"> </w:t>
      </w:r>
      <w:r w:rsidRPr="003265C2">
        <w:rPr>
          <w:rFonts w:ascii="Times New Roman" w:hAnsi="Times New Roman"/>
          <w:snapToGrid w:val="0"/>
        </w:rPr>
        <w:t>4-7 October 2012</w:t>
      </w:r>
    </w:p>
    <w:p w14:paraId="185EC3AA" w14:textId="77777777" w:rsidR="003265C2" w:rsidRDefault="003265C2" w:rsidP="00905C8C">
      <w:pPr>
        <w:pStyle w:val="BodyTextIndent3"/>
        <w:rPr>
          <w:rFonts w:ascii="Times New Roman" w:hAnsi="Times New Roman"/>
          <w:snapToGrid w:val="0"/>
        </w:rPr>
      </w:pPr>
    </w:p>
    <w:p w14:paraId="2FFC8C67" w14:textId="58E0CCC5" w:rsidR="00905C8C" w:rsidRPr="00653CC3" w:rsidRDefault="00905C8C" w:rsidP="00905C8C">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and Eric Chiang (2012)</w:t>
      </w:r>
      <w:r w:rsidRPr="00653CC3">
        <w:rPr>
          <w:rFonts w:ascii="Times New Roman" w:hAnsi="Times New Roman"/>
          <w:snapToGrid w:val="0"/>
        </w:rPr>
        <w:t xml:space="preserve"> “</w:t>
      </w:r>
      <w:r>
        <w:rPr>
          <w:rFonts w:ascii="Times New Roman" w:hAnsi="Times New Roman"/>
          <w:snapToGrid w:val="0"/>
        </w:rPr>
        <w:t xml:space="preserve">A Picture is Worth a Thousand Words: </w:t>
      </w:r>
      <w:r w:rsidRPr="00905C8C">
        <w:rPr>
          <w:rFonts w:ascii="Times New Roman" w:hAnsi="Times New Roman"/>
          <w:snapToGrid w:val="0"/>
        </w:rPr>
        <w:t xml:space="preserve">The Effective Use of Visuals in the Economics </w:t>
      </w:r>
      <w:proofErr w:type="gramStart"/>
      <w:r w:rsidRPr="00905C8C">
        <w:rPr>
          <w:rFonts w:ascii="Times New Roman" w:hAnsi="Times New Roman"/>
          <w:snapToGrid w:val="0"/>
        </w:rPr>
        <w:t>Classroom”</w:t>
      </w:r>
      <w:r>
        <w:rPr>
          <w:rFonts w:ascii="Times New Roman" w:hAnsi="Times New Roman"/>
          <w:snapToGrid w:val="0"/>
        </w:rPr>
        <w:t xml:space="preserve">  </w:t>
      </w:r>
      <w:r w:rsidR="00E13E8B" w:rsidRPr="00E13E8B">
        <w:rPr>
          <w:rFonts w:ascii="Times New Roman" w:hAnsi="Times New Roman"/>
          <w:snapToGrid w:val="0"/>
        </w:rPr>
        <w:t>Economic</w:t>
      </w:r>
      <w:proofErr w:type="gramEnd"/>
      <w:r w:rsidR="00E13E8B" w:rsidRPr="00E13E8B">
        <w:rPr>
          <w:rFonts w:ascii="Times New Roman" w:hAnsi="Times New Roman"/>
          <w:snapToGrid w:val="0"/>
        </w:rPr>
        <w:t xml:space="preserve"> Teaching Conference</w:t>
      </w:r>
      <w:r w:rsidR="00E13E8B">
        <w:rPr>
          <w:rFonts w:ascii="Times New Roman" w:hAnsi="Times New Roman"/>
          <w:snapToGrid w:val="0"/>
        </w:rPr>
        <w:t xml:space="preserve">.  Austin, </w:t>
      </w:r>
      <w:proofErr w:type="gramStart"/>
      <w:r w:rsidR="00E13E8B">
        <w:rPr>
          <w:rFonts w:ascii="Times New Roman" w:hAnsi="Times New Roman"/>
          <w:snapToGrid w:val="0"/>
        </w:rPr>
        <w:t>TX  February</w:t>
      </w:r>
      <w:proofErr w:type="gramEnd"/>
      <w:r w:rsidR="00E13E8B">
        <w:rPr>
          <w:rFonts w:ascii="Times New Roman" w:hAnsi="Times New Roman"/>
          <w:snapToGrid w:val="0"/>
        </w:rPr>
        <w:t xml:space="preserve"> 7</w:t>
      </w:r>
      <w:r w:rsidR="00E13E8B" w:rsidRPr="00E13E8B">
        <w:rPr>
          <w:rFonts w:ascii="Times New Roman" w:hAnsi="Times New Roman"/>
          <w:snapToGrid w:val="0"/>
          <w:vertAlign w:val="superscript"/>
        </w:rPr>
        <w:t>th</w:t>
      </w:r>
      <w:r w:rsidR="00E13E8B">
        <w:rPr>
          <w:rFonts w:ascii="Times New Roman" w:hAnsi="Times New Roman"/>
          <w:snapToGrid w:val="0"/>
        </w:rPr>
        <w:t xml:space="preserve"> 2012</w:t>
      </w:r>
    </w:p>
    <w:p w14:paraId="38D3CA16" w14:textId="77777777" w:rsidR="00905C8C" w:rsidRDefault="00905C8C" w:rsidP="002F3F02">
      <w:pPr>
        <w:pStyle w:val="BodyTextIndent3"/>
        <w:rPr>
          <w:rFonts w:ascii="Times New Roman" w:hAnsi="Times New Roman"/>
          <w:snapToGrid w:val="0"/>
        </w:rPr>
      </w:pPr>
    </w:p>
    <w:p w14:paraId="5F7C6B7E" w14:textId="6A9BD771" w:rsidR="00E13E8B" w:rsidRPr="00653CC3" w:rsidRDefault="00E13E8B" w:rsidP="00E13E8B">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and Eric Chiang (2012)</w:t>
      </w:r>
      <w:r w:rsidRPr="00653CC3">
        <w:rPr>
          <w:rFonts w:ascii="Times New Roman" w:hAnsi="Times New Roman"/>
          <w:snapToGrid w:val="0"/>
        </w:rPr>
        <w:t xml:space="preserve"> “</w:t>
      </w:r>
      <w:r w:rsidRPr="00E13E8B">
        <w:rPr>
          <w:rFonts w:ascii="Times New Roman" w:hAnsi="Times New Roman"/>
          <w:snapToGrid w:val="0"/>
        </w:rPr>
        <w:t xml:space="preserve">Using Effective Visual Presentation in the Economics </w:t>
      </w:r>
      <w:proofErr w:type="gramStart"/>
      <w:r w:rsidRPr="00E13E8B">
        <w:rPr>
          <w:rFonts w:ascii="Times New Roman" w:hAnsi="Times New Roman"/>
          <w:snapToGrid w:val="0"/>
        </w:rPr>
        <w:t>Classroom</w:t>
      </w:r>
      <w:r w:rsidRPr="00905C8C">
        <w:rPr>
          <w:rFonts w:ascii="Times New Roman" w:hAnsi="Times New Roman"/>
          <w:snapToGrid w:val="0"/>
        </w:rPr>
        <w:t>”</w:t>
      </w:r>
      <w:r>
        <w:rPr>
          <w:rFonts w:ascii="Times New Roman" w:hAnsi="Times New Roman"/>
          <w:snapToGrid w:val="0"/>
        </w:rPr>
        <w:t xml:space="preserve">  </w:t>
      </w:r>
      <w:r w:rsidRPr="00E13E8B">
        <w:rPr>
          <w:rFonts w:ascii="Times New Roman" w:hAnsi="Times New Roman"/>
          <w:snapToGrid w:val="0"/>
        </w:rPr>
        <w:t>National</w:t>
      </w:r>
      <w:proofErr w:type="gramEnd"/>
      <w:r w:rsidRPr="00E13E8B">
        <w:rPr>
          <w:rFonts w:ascii="Times New Roman" w:hAnsi="Times New Roman"/>
          <w:snapToGrid w:val="0"/>
        </w:rPr>
        <w:t xml:space="preserve"> Conference on Teaching Economics</w:t>
      </w:r>
      <w:r>
        <w:rPr>
          <w:rFonts w:ascii="Times New Roman" w:hAnsi="Times New Roman"/>
          <w:snapToGrid w:val="0"/>
        </w:rPr>
        <w:t xml:space="preserve">.  Boston, </w:t>
      </w:r>
      <w:proofErr w:type="gramStart"/>
      <w:r>
        <w:rPr>
          <w:rFonts w:ascii="Times New Roman" w:hAnsi="Times New Roman"/>
          <w:snapToGrid w:val="0"/>
        </w:rPr>
        <w:t>MA  June</w:t>
      </w:r>
      <w:proofErr w:type="gramEnd"/>
      <w:r>
        <w:rPr>
          <w:rFonts w:ascii="Times New Roman" w:hAnsi="Times New Roman"/>
          <w:snapToGrid w:val="0"/>
        </w:rPr>
        <w:t xml:space="preserve"> 1</w:t>
      </w:r>
      <w:r w:rsidRPr="00E13E8B">
        <w:rPr>
          <w:rFonts w:ascii="Times New Roman" w:hAnsi="Times New Roman"/>
          <w:snapToGrid w:val="0"/>
          <w:vertAlign w:val="superscript"/>
        </w:rPr>
        <w:t>st</w:t>
      </w:r>
      <w:r>
        <w:rPr>
          <w:rFonts w:ascii="Times New Roman" w:hAnsi="Times New Roman"/>
          <w:snapToGrid w:val="0"/>
        </w:rPr>
        <w:t xml:space="preserve">  2012</w:t>
      </w:r>
    </w:p>
    <w:p w14:paraId="3A015090" w14:textId="77777777" w:rsidR="00E13E8B" w:rsidRDefault="00E13E8B" w:rsidP="002F3F02">
      <w:pPr>
        <w:pStyle w:val="BodyTextIndent3"/>
        <w:rPr>
          <w:rFonts w:ascii="Times New Roman" w:hAnsi="Times New Roman"/>
          <w:snapToGrid w:val="0"/>
        </w:rPr>
      </w:pPr>
    </w:p>
    <w:p w14:paraId="2D413587" w14:textId="77777777" w:rsidR="000C7296" w:rsidRDefault="000C7296" w:rsidP="002F3F02">
      <w:pPr>
        <w:pStyle w:val="BodyTextIndent3"/>
        <w:rPr>
          <w:rFonts w:ascii="Times New Roman" w:hAnsi="Times New Roman"/>
          <w:snapToGrid w:val="0"/>
        </w:rPr>
      </w:pPr>
      <w:r>
        <w:rPr>
          <w:rFonts w:ascii="Times New Roman" w:hAnsi="Times New Roman"/>
          <w:snapToGrid w:val="0"/>
        </w:rPr>
        <w:t>Vazquez, J. (2011</w:t>
      </w:r>
      <w:proofErr w:type="gramStart"/>
      <w:r>
        <w:rPr>
          <w:rFonts w:ascii="Times New Roman" w:hAnsi="Times New Roman"/>
          <w:snapToGrid w:val="0"/>
        </w:rPr>
        <w:t>)  “</w:t>
      </w:r>
      <w:proofErr w:type="gramEnd"/>
      <w:r>
        <w:rPr>
          <w:rFonts w:ascii="Times New Roman" w:hAnsi="Times New Roman"/>
          <w:snapToGrid w:val="0"/>
        </w:rPr>
        <w:t>Hybrid Classes for High Risk Courses” with Reynolds, J. et al  Innovations in Online Learning.  San Antonio. May 2011</w:t>
      </w:r>
    </w:p>
    <w:p w14:paraId="39AF3CB5" w14:textId="77777777" w:rsidR="000C7296" w:rsidRDefault="000C7296" w:rsidP="002F3F02">
      <w:pPr>
        <w:pStyle w:val="BodyTextIndent3"/>
        <w:rPr>
          <w:rFonts w:ascii="Times New Roman" w:hAnsi="Times New Roman"/>
          <w:snapToGrid w:val="0"/>
        </w:rPr>
      </w:pPr>
    </w:p>
    <w:p w14:paraId="12B8BC3B" w14:textId="77777777" w:rsidR="002F3F02" w:rsidRPr="00653CC3" w:rsidRDefault="002F3F02" w:rsidP="002F3F02">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(2011)</w:t>
      </w:r>
      <w:r w:rsidRPr="00653CC3">
        <w:rPr>
          <w:rFonts w:ascii="Times New Roman" w:hAnsi="Times New Roman"/>
          <w:snapToGrid w:val="0"/>
        </w:rPr>
        <w:t xml:space="preserve"> “</w:t>
      </w:r>
      <w:r>
        <w:rPr>
          <w:rFonts w:ascii="Times New Roman" w:hAnsi="Times New Roman"/>
          <w:snapToGrid w:val="0"/>
        </w:rPr>
        <w:t xml:space="preserve">Using PowerPoint for Good and Not for </w:t>
      </w:r>
      <w:proofErr w:type="gramStart"/>
      <w:r>
        <w:rPr>
          <w:rFonts w:ascii="Times New Roman" w:hAnsi="Times New Roman"/>
          <w:snapToGrid w:val="0"/>
        </w:rPr>
        <w:t xml:space="preserve">Evil”  </w:t>
      </w:r>
      <w:r w:rsidRPr="002F3F02">
        <w:rPr>
          <w:rFonts w:ascii="Times New Roman" w:hAnsi="Times New Roman"/>
          <w:snapToGrid w:val="0"/>
        </w:rPr>
        <w:t>Advancing</w:t>
      </w:r>
      <w:proofErr w:type="gramEnd"/>
      <w:r w:rsidRPr="002F3F02">
        <w:rPr>
          <w:rFonts w:ascii="Times New Roman" w:hAnsi="Times New Roman"/>
          <w:snapToGrid w:val="0"/>
        </w:rPr>
        <w:t xml:space="preserve"> Teaching and Learning Conference</w:t>
      </w:r>
      <w:r>
        <w:rPr>
          <w:rFonts w:ascii="Times New Roman" w:hAnsi="Times New Roman"/>
          <w:snapToGrid w:val="0"/>
        </w:rPr>
        <w:t xml:space="preserve">.  Texas Tech University </w:t>
      </w:r>
      <w:proofErr w:type="spellStart"/>
      <w:r>
        <w:rPr>
          <w:rFonts w:ascii="Times New Roman" w:hAnsi="Times New Roman"/>
          <w:snapToGrid w:val="0"/>
        </w:rPr>
        <w:t>University</w:t>
      </w:r>
      <w:proofErr w:type="spellEnd"/>
      <w:r>
        <w:rPr>
          <w:rFonts w:ascii="Times New Roman" w:hAnsi="Times New Roman"/>
          <w:snapToGrid w:val="0"/>
        </w:rPr>
        <w:t>.</w:t>
      </w:r>
      <w:r w:rsidRPr="00981F27">
        <w:rPr>
          <w:rFonts w:ascii="Times New Roman" w:hAnsi="Times New Roman"/>
          <w:snapToGrid w:val="0"/>
        </w:rPr>
        <w:t xml:space="preserve"> </w:t>
      </w:r>
      <w:r>
        <w:rPr>
          <w:rFonts w:ascii="Times New Roman" w:hAnsi="Times New Roman"/>
          <w:snapToGrid w:val="0"/>
        </w:rPr>
        <w:t xml:space="preserve"> March 3</w:t>
      </w:r>
      <w:r w:rsidRPr="002F3F02">
        <w:rPr>
          <w:rFonts w:ascii="Times New Roman" w:hAnsi="Times New Roman"/>
          <w:snapToGrid w:val="0"/>
          <w:vertAlign w:val="superscript"/>
        </w:rPr>
        <w:t>rd</w:t>
      </w:r>
      <w:proofErr w:type="gramStart"/>
      <w:r>
        <w:rPr>
          <w:rFonts w:ascii="Times New Roman" w:hAnsi="Times New Roman"/>
          <w:snapToGrid w:val="0"/>
        </w:rPr>
        <w:t xml:space="preserve"> 2011</w:t>
      </w:r>
      <w:proofErr w:type="gramEnd"/>
    </w:p>
    <w:p w14:paraId="5419DA0E" w14:textId="77777777" w:rsidR="002F3F02" w:rsidRDefault="002F3F02" w:rsidP="00981F27">
      <w:pPr>
        <w:pStyle w:val="BodyTextIndent3"/>
        <w:rPr>
          <w:rFonts w:ascii="Times New Roman" w:hAnsi="Times New Roman"/>
          <w:snapToGrid w:val="0"/>
        </w:rPr>
      </w:pPr>
    </w:p>
    <w:p w14:paraId="7ECF34E2" w14:textId="77777777" w:rsidR="002F3F02" w:rsidRPr="00653CC3" w:rsidRDefault="002F3F02" w:rsidP="002F3F02">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(2011)</w:t>
      </w:r>
      <w:r w:rsidRPr="00653CC3">
        <w:rPr>
          <w:rFonts w:ascii="Times New Roman" w:hAnsi="Times New Roman"/>
          <w:snapToGrid w:val="0"/>
        </w:rPr>
        <w:t xml:space="preserve"> “</w:t>
      </w:r>
      <w:r>
        <w:rPr>
          <w:rFonts w:ascii="Times New Roman" w:hAnsi="Times New Roman"/>
          <w:snapToGrid w:val="0"/>
        </w:rPr>
        <w:t xml:space="preserve">Peer Instruction in </w:t>
      </w:r>
      <w:proofErr w:type="gramStart"/>
      <w:r>
        <w:rPr>
          <w:rFonts w:ascii="Times New Roman" w:hAnsi="Times New Roman"/>
          <w:snapToGrid w:val="0"/>
        </w:rPr>
        <w:t>Economics”  Annual</w:t>
      </w:r>
      <w:proofErr w:type="gramEnd"/>
      <w:r>
        <w:rPr>
          <w:rFonts w:ascii="Times New Roman" w:hAnsi="Times New Roman"/>
          <w:snapToGrid w:val="0"/>
        </w:rPr>
        <w:t xml:space="preserve"> Meeting for the American Economic Association.  Denver.  January 8</w:t>
      </w:r>
      <w:proofErr w:type="gramStart"/>
      <w:r w:rsidRPr="002F3F02">
        <w:rPr>
          <w:rFonts w:ascii="Times New Roman" w:hAnsi="Times New Roman"/>
          <w:snapToGrid w:val="0"/>
          <w:vertAlign w:val="superscript"/>
        </w:rPr>
        <w:t>th</w:t>
      </w:r>
      <w:r>
        <w:rPr>
          <w:rFonts w:ascii="Times New Roman" w:hAnsi="Times New Roman"/>
          <w:snapToGrid w:val="0"/>
        </w:rPr>
        <w:t xml:space="preserve">  2011</w:t>
      </w:r>
      <w:proofErr w:type="gramEnd"/>
    </w:p>
    <w:p w14:paraId="6E2CAE38" w14:textId="77777777" w:rsidR="002F3F02" w:rsidRDefault="002F3F02" w:rsidP="00981F27">
      <w:pPr>
        <w:pStyle w:val="BodyTextIndent3"/>
        <w:rPr>
          <w:rFonts w:ascii="Times New Roman" w:hAnsi="Times New Roman"/>
          <w:snapToGrid w:val="0"/>
        </w:rPr>
      </w:pPr>
    </w:p>
    <w:p w14:paraId="43249EBE" w14:textId="77777777" w:rsidR="002F3F02" w:rsidRPr="00653CC3" w:rsidRDefault="002F3F02" w:rsidP="002F3F02">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(2011)</w:t>
      </w:r>
      <w:r w:rsidRPr="00653CC3">
        <w:rPr>
          <w:rFonts w:ascii="Times New Roman" w:hAnsi="Times New Roman"/>
          <w:snapToGrid w:val="0"/>
        </w:rPr>
        <w:t xml:space="preserve"> “</w:t>
      </w:r>
      <w:r>
        <w:rPr>
          <w:rFonts w:ascii="Times New Roman" w:hAnsi="Times New Roman"/>
          <w:snapToGrid w:val="0"/>
        </w:rPr>
        <w:t xml:space="preserve">Creating Active Learning Techniques in Large Enrollment </w:t>
      </w:r>
      <w:proofErr w:type="gramStart"/>
      <w:r>
        <w:rPr>
          <w:rFonts w:ascii="Times New Roman" w:hAnsi="Times New Roman"/>
          <w:snapToGrid w:val="0"/>
        </w:rPr>
        <w:t>Courses”  30</w:t>
      </w:r>
      <w:proofErr w:type="gramEnd"/>
      <w:r w:rsidRPr="002F3F02">
        <w:rPr>
          <w:rFonts w:ascii="Times New Roman" w:hAnsi="Times New Roman"/>
          <w:snapToGrid w:val="0"/>
          <w:vertAlign w:val="superscript"/>
        </w:rPr>
        <w:t>th</w:t>
      </w:r>
      <w:r>
        <w:rPr>
          <w:rFonts w:ascii="Times New Roman" w:hAnsi="Times New Roman"/>
          <w:snapToGrid w:val="0"/>
        </w:rPr>
        <w:t xml:space="preserve"> Annual Lilly Conference on College Teaching.  Miami University.</w:t>
      </w:r>
      <w:r w:rsidRPr="00981F27">
        <w:rPr>
          <w:rFonts w:ascii="Times New Roman" w:hAnsi="Times New Roman"/>
          <w:snapToGrid w:val="0"/>
        </w:rPr>
        <w:t xml:space="preserve"> </w:t>
      </w:r>
      <w:r>
        <w:rPr>
          <w:rFonts w:ascii="Times New Roman" w:hAnsi="Times New Roman"/>
          <w:snapToGrid w:val="0"/>
        </w:rPr>
        <w:t xml:space="preserve"> November 19</w:t>
      </w:r>
      <w:proofErr w:type="gramStart"/>
      <w:r w:rsidRPr="002F3F02">
        <w:rPr>
          <w:rFonts w:ascii="Times New Roman" w:hAnsi="Times New Roman"/>
          <w:snapToGrid w:val="0"/>
          <w:vertAlign w:val="superscript"/>
        </w:rPr>
        <w:t>th</w:t>
      </w:r>
      <w:r>
        <w:rPr>
          <w:rFonts w:ascii="Times New Roman" w:hAnsi="Times New Roman"/>
          <w:snapToGrid w:val="0"/>
        </w:rPr>
        <w:t xml:space="preserve">  2010</w:t>
      </w:r>
      <w:proofErr w:type="gramEnd"/>
    </w:p>
    <w:p w14:paraId="6EEAB75D" w14:textId="77777777" w:rsidR="002F3F02" w:rsidRDefault="002F3F02" w:rsidP="00981F27">
      <w:pPr>
        <w:pStyle w:val="BodyTextIndent3"/>
        <w:rPr>
          <w:rFonts w:ascii="Times New Roman" w:hAnsi="Times New Roman"/>
          <w:snapToGrid w:val="0"/>
        </w:rPr>
      </w:pPr>
    </w:p>
    <w:p w14:paraId="3D894A8B" w14:textId="77777777" w:rsidR="00981F27" w:rsidRPr="00653CC3" w:rsidRDefault="00981F27" w:rsidP="00981F27">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(2010)</w:t>
      </w:r>
      <w:r w:rsidRPr="00653CC3">
        <w:rPr>
          <w:rFonts w:ascii="Times New Roman" w:hAnsi="Times New Roman"/>
          <w:snapToGrid w:val="0"/>
        </w:rPr>
        <w:t xml:space="preserve"> “</w:t>
      </w:r>
      <w:r w:rsidRPr="00981F27">
        <w:rPr>
          <w:rFonts w:ascii="Times New Roman" w:hAnsi="Times New Roman"/>
          <w:snapToGrid w:val="0"/>
        </w:rPr>
        <w:t xml:space="preserve">Improving Lecture Presentations: Clickers, Experiments, and Course </w:t>
      </w:r>
      <w:proofErr w:type="gramStart"/>
      <w:r w:rsidRPr="00981F27">
        <w:rPr>
          <w:rFonts w:ascii="Times New Roman" w:hAnsi="Times New Roman"/>
          <w:snapToGrid w:val="0"/>
        </w:rPr>
        <w:t>Management</w:t>
      </w:r>
      <w:r>
        <w:rPr>
          <w:rFonts w:ascii="Times New Roman" w:hAnsi="Times New Roman"/>
          <w:snapToGrid w:val="0"/>
        </w:rPr>
        <w:t xml:space="preserve">”  </w:t>
      </w:r>
      <w:r w:rsidRPr="00981F27">
        <w:rPr>
          <w:rFonts w:ascii="Times New Roman" w:hAnsi="Times New Roman"/>
          <w:snapToGrid w:val="0"/>
        </w:rPr>
        <w:t>Teaching</w:t>
      </w:r>
      <w:proofErr w:type="gramEnd"/>
      <w:r w:rsidRPr="00981F27">
        <w:rPr>
          <w:rFonts w:ascii="Times New Roman" w:hAnsi="Times New Roman"/>
          <w:snapToGrid w:val="0"/>
        </w:rPr>
        <w:t xml:space="preserve"> Modern Principles of Economics</w:t>
      </w:r>
      <w:r>
        <w:rPr>
          <w:rFonts w:ascii="Times New Roman" w:hAnsi="Times New Roman"/>
          <w:snapToGrid w:val="0"/>
        </w:rPr>
        <w:t>. North Carolina State University.</w:t>
      </w:r>
      <w:r w:rsidRPr="00981F27">
        <w:rPr>
          <w:rFonts w:ascii="Times New Roman" w:hAnsi="Times New Roman"/>
          <w:snapToGrid w:val="0"/>
        </w:rPr>
        <w:t xml:space="preserve"> </w:t>
      </w:r>
      <w:r>
        <w:rPr>
          <w:rFonts w:ascii="Times New Roman" w:hAnsi="Times New Roman"/>
          <w:snapToGrid w:val="0"/>
        </w:rPr>
        <w:t>February 6</w:t>
      </w:r>
      <w:r w:rsidRPr="000B219F">
        <w:rPr>
          <w:rFonts w:ascii="Times New Roman" w:hAnsi="Times New Roman"/>
          <w:snapToGrid w:val="0"/>
          <w:vertAlign w:val="superscript"/>
        </w:rPr>
        <w:t>th</w:t>
      </w:r>
      <w:proofErr w:type="gramStart"/>
      <w:r w:rsidR="002F3F02">
        <w:rPr>
          <w:rFonts w:ascii="Times New Roman" w:hAnsi="Times New Roman"/>
          <w:snapToGrid w:val="0"/>
        </w:rPr>
        <w:t xml:space="preserve"> 2010</w:t>
      </w:r>
      <w:proofErr w:type="gramEnd"/>
    </w:p>
    <w:p w14:paraId="56FD95BB" w14:textId="77777777" w:rsidR="00981F27" w:rsidRDefault="00981F27" w:rsidP="00333B2E">
      <w:pPr>
        <w:pStyle w:val="BodyTextIndent3"/>
        <w:rPr>
          <w:rFonts w:ascii="Times New Roman" w:hAnsi="Times New Roman"/>
          <w:snapToGrid w:val="0"/>
        </w:rPr>
      </w:pPr>
    </w:p>
    <w:p w14:paraId="5965FB9A" w14:textId="77777777" w:rsidR="002B11BB" w:rsidRPr="002B11BB" w:rsidRDefault="002B11BB" w:rsidP="002B11BB">
      <w:pPr>
        <w:pStyle w:val="BodyTextIndent3"/>
        <w:rPr>
          <w:rFonts w:ascii="Times New Roman" w:hAnsi="Times New Roman"/>
        </w:rPr>
      </w:pPr>
      <w:r>
        <w:rPr>
          <w:rFonts w:ascii="Times New Roman" w:hAnsi="Times New Roman"/>
          <w:snapToGrid w:val="0"/>
        </w:rPr>
        <w:t>Vazquez, J. (2010</w:t>
      </w:r>
      <w:proofErr w:type="gramStart"/>
      <w:r>
        <w:rPr>
          <w:rFonts w:ascii="Times New Roman" w:hAnsi="Times New Roman"/>
          <w:snapToGrid w:val="0"/>
        </w:rPr>
        <w:t xml:space="preserve">)  </w:t>
      </w:r>
      <w:r>
        <w:rPr>
          <w:rFonts w:ascii="Times New Roman" w:hAnsi="Times New Roman"/>
        </w:rPr>
        <w:t>“</w:t>
      </w:r>
      <w:proofErr w:type="gramEnd"/>
      <w:r w:rsidRPr="009B5E3B">
        <w:rPr>
          <w:rFonts w:ascii="Times New Roman" w:hAnsi="Times New Roman"/>
        </w:rPr>
        <w:t>Conducting Experiments in the Economics Classroom</w:t>
      </w:r>
      <w:r>
        <w:rPr>
          <w:rFonts w:ascii="Times New Roman" w:hAnsi="Times New Roman"/>
        </w:rPr>
        <w:t xml:space="preserve">” </w:t>
      </w:r>
      <w:r w:rsidRPr="002B11BB">
        <w:rPr>
          <w:rFonts w:ascii="Times New Roman" w:hAnsi="Times New Roman"/>
        </w:rPr>
        <w:t>Teaching</w:t>
      </w:r>
    </w:p>
    <w:p w14:paraId="38722687" w14:textId="77777777" w:rsidR="002B11BB" w:rsidRDefault="002B11BB" w:rsidP="002B11BB">
      <w:pPr>
        <w:pStyle w:val="BodyTextIndent3"/>
        <w:ind w:left="0" w:firstLine="720"/>
        <w:rPr>
          <w:rFonts w:ascii="Times New Roman" w:hAnsi="Times New Roman"/>
        </w:rPr>
      </w:pPr>
      <w:r w:rsidRPr="002B11BB">
        <w:rPr>
          <w:rFonts w:ascii="Times New Roman" w:hAnsi="Times New Roman"/>
        </w:rPr>
        <w:t>Innovations</w:t>
      </w:r>
      <w:r>
        <w:rPr>
          <w:rFonts w:ascii="Times New Roman" w:hAnsi="Times New Roman"/>
        </w:rPr>
        <w:t xml:space="preserve"> </w:t>
      </w:r>
      <w:r w:rsidRPr="002B11BB">
        <w:rPr>
          <w:rFonts w:ascii="Times New Roman" w:hAnsi="Times New Roman"/>
        </w:rPr>
        <w:t>Program (TIP)</w:t>
      </w:r>
      <w:r>
        <w:rPr>
          <w:rFonts w:ascii="Times New Roman" w:hAnsi="Times New Roman"/>
        </w:rPr>
        <w:t xml:space="preserve"> </w:t>
      </w:r>
      <w:r w:rsidRPr="002B11BB">
        <w:rPr>
          <w:rFonts w:ascii="Times New Roman" w:hAnsi="Times New Roman"/>
        </w:rPr>
        <w:t>in Economics for College and University Instructors</w:t>
      </w:r>
      <w:r>
        <w:rPr>
          <w:rFonts w:ascii="Times New Roman" w:hAnsi="Times New Roman"/>
        </w:rPr>
        <w:t xml:space="preserve"> Final </w:t>
      </w:r>
    </w:p>
    <w:p w14:paraId="0E3CCBE2" w14:textId="77777777" w:rsidR="002B11BB" w:rsidRDefault="002B11BB" w:rsidP="002B11BB">
      <w:pPr>
        <w:pStyle w:val="BodyTextIndent3"/>
        <w:ind w:left="0" w:firstLine="720"/>
        <w:rPr>
          <w:rFonts w:ascii="Times New Roman" w:hAnsi="Times New Roman"/>
        </w:rPr>
      </w:pPr>
      <w:r>
        <w:rPr>
          <w:rFonts w:ascii="Times New Roman" w:hAnsi="Times New Roman"/>
        </w:rPr>
        <w:t xml:space="preserve">Conference.  Atlanta, GA </w:t>
      </w:r>
      <w:proofErr w:type="spellStart"/>
      <w:r>
        <w:rPr>
          <w:rFonts w:ascii="Times New Roman" w:hAnsi="Times New Roman"/>
        </w:rPr>
        <w:t>Januart</w:t>
      </w:r>
      <w:proofErr w:type="spellEnd"/>
      <w:r>
        <w:rPr>
          <w:rFonts w:ascii="Times New Roman" w:hAnsi="Times New Roman"/>
        </w:rPr>
        <w:t xml:space="preserve"> 5</w:t>
      </w:r>
      <w:r w:rsidRPr="002B11BB">
        <w:rPr>
          <w:rFonts w:ascii="Times New Roman" w:hAnsi="Times New Roman"/>
          <w:vertAlign w:val="superscript"/>
        </w:rPr>
        <w:t>th</w:t>
      </w:r>
      <w:r>
        <w:rPr>
          <w:rFonts w:ascii="Times New Roman" w:hAnsi="Times New Roman"/>
        </w:rPr>
        <w:t xml:space="preserve"> and 6th</w:t>
      </w:r>
    </w:p>
    <w:p w14:paraId="4D66517A" w14:textId="77777777" w:rsidR="002B11BB" w:rsidRDefault="002B11BB" w:rsidP="002B11BB">
      <w:pPr>
        <w:pStyle w:val="BodyTextIndent3"/>
        <w:ind w:left="0" w:firstLine="720"/>
        <w:rPr>
          <w:rFonts w:ascii="Times New Roman" w:hAnsi="Times New Roman"/>
        </w:rPr>
      </w:pPr>
    </w:p>
    <w:p w14:paraId="69508DE2" w14:textId="77777777" w:rsidR="000B219F" w:rsidRPr="00653CC3" w:rsidRDefault="000B219F" w:rsidP="000B219F">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(2009)</w:t>
      </w:r>
      <w:r w:rsidRPr="00653CC3">
        <w:rPr>
          <w:rFonts w:ascii="Times New Roman" w:hAnsi="Times New Roman"/>
          <w:snapToGrid w:val="0"/>
        </w:rPr>
        <w:t xml:space="preserve"> “</w:t>
      </w:r>
      <w:r>
        <w:rPr>
          <w:rFonts w:ascii="Times New Roman" w:hAnsi="Times New Roman"/>
          <w:snapToGrid w:val="0"/>
        </w:rPr>
        <w:t xml:space="preserve">Teaching the Theory of Market Efficiency </w:t>
      </w:r>
      <w:proofErr w:type="gramStart"/>
      <w:r>
        <w:rPr>
          <w:rFonts w:ascii="Times New Roman" w:hAnsi="Times New Roman"/>
          <w:snapToGrid w:val="0"/>
        </w:rPr>
        <w:t>Efficiently”  1</w:t>
      </w:r>
      <w:proofErr w:type="gramEnd"/>
      <w:r w:rsidRPr="000B219F">
        <w:rPr>
          <w:rFonts w:ascii="Times New Roman" w:hAnsi="Times New Roman"/>
          <w:snapToGrid w:val="0"/>
          <w:vertAlign w:val="superscript"/>
        </w:rPr>
        <w:t>st</w:t>
      </w:r>
      <w:r>
        <w:rPr>
          <w:rFonts w:ascii="Times New Roman" w:hAnsi="Times New Roman"/>
          <w:snapToGrid w:val="0"/>
        </w:rPr>
        <w:t xml:space="preserve"> Southern California Teaching Symposium  March 6</w:t>
      </w:r>
      <w:r w:rsidRPr="000B219F">
        <w:rPr>
          <w:rFonts w:ascii="Times New Roman" w:hAnsi="Times New Roman"/>
          <w:snapToGrid w:val="0"/>
          <w:vertAlign w:val="superscript"/>
        </w:rPr>
        <w:t>th</w:t>
      </w:r>
      <w:r>
        <w:rPr>
          <w:rFonts w:ascii="Times New Roman" w:hAnsi="Times New Roman"/>
          <w:snapToGrid w:val="0"/>
        </w:rPr>
        <w:t xml:space="preserve"> 2009</w:t>
      </w:r>
    </w:p>
    <w:p w14:paraId="52600BC4" w14:textId="77777777" w:rsidR="000B219F" w:rsidRDefault="000B219F" w:rsidP="00021884">
      <w:pPr>
        <w:pStyle w:val="BodyTextIndent3"/>
        <w:rPr>
          <w:rFonts w:ascii="Times New Roman" w:hAnsi="Times New Roman"/>
          <w:snapToGrid w:val="0"/>
        </w:rPr>
      </w:pPr>
    </w:p>
    <w:p w14:paraId="49B030EC" w14:textId="77777777" w:rsidR="00021884" w:rsidRPr="00653CC3" w:rsidRDefault="00021884" w:rsidP="00021884">
      <w:pPr>
        <w:pStyle w:val="BodyTextIndent3"/>
        <w:rPr>
          <w:rFonts w:ascii="Times New Roman" w:hAnsi="Times New Roman"/>
          <w:snapToGrid w:val="0"/>
        </w:rPr>
      </w:pPr>
      <w:r>
        <w:rPr>
          <w:rFonts w:ascii="Times New Roman" w:hAnsi="Times New Roman"/>
          <w:snapToGrid w:val="0"/>
        </w:rPr>
        <w:lastRenderedPageBreak/>
        <w:t>Vazquez, J.</w:t>
      </w:r>
      <w:r w:rsidRPr="00653CC3">
        <w:rPr>
          <w:rFonts w:ascii="Times New Roman" w:hAnsi="Times New Roman"/>
          <w:snapToGrid w:val="0"/>
        </w:rPr>
        <w:t xml:space="preserve"> </w:t>
      </w:r>
      <w:r w:rsidR="00A36C42">
        <w:rPr>
          <w:rFonts w:ascii="Times New Roman" w:hAnsi="Times New Roman"/>
          <w:snapToGrid w:val="0"/>
        </w:rPr>
        <w:t>(2007</w:t>
      </w:r>
      <w:r>
        <w:rPr>
          <w:rFonts w:ascii="Times New Roman" w:hAnsi="Times New Roman"/>
          <w:snapToGrid w:val="0"/>
        </w:rPr>
        <w:t>)</w:t>
      </w:r>
      <w:r w:rsidRPr="00653CC3">
        <w:rPr>
          <w:rFonts w:ascii="Times New Roman" w:hAnsi="Times New Roman"/>
          <w:snapToGrid w:val="0"/>
        </w:rPr>
        <w:t xml:space="preserve"> “</w:t>
      </w:r>
      <w:r w:rsidRPr="00333B2E">
        <w:rPr>
          <w:rFonts w:ascii="Times New Roman" w:hAnsi="Times New Roman"/>
          <w:snapToGrid w:val="0"/>
        </w:rPr>
        <w:t>Running Classroom Experiments in a Large Enrollment Economics Course</w:t>
      </w:r>
      <w:r w:rsidRPr="00653CC3">
        <w:rPr>
          <w:rFonts w:ascii="Times New Roman" w:hAnsi="Times New Roman"/>
          <w:snapToGrid w:val="0"/>
        </w:rPr>
        <w:t>.”</w:t>
      </w:r>
      <w:r>
        <w:rPr>
          <w:rFonts w:ascii="Times New Roman" w:hAnsi="Times New Roman"/>
          <w:snapToGrid w:val="0"/>
        </w:rPr>
        <w:t xml:space="preserve"> </w:t>
      </w:r>
      <w:r w:rsidRPr="00575AC9">
        <w:rPr>
          <w:rFonts w:ascii="Times New Roman" w:hAnsi="Times New Roman"/>
          <w:snapToGrid w:val="0"/>
        </w:rPr>
        <w:t xml:space="preserve">The </w:t>
      </w:r>
      <w:proofErr w:type="gramStart"/>
      <w:r>
        <w:rPr>
          <w:rFonts w:ascii="Times New Roman" w:hAnsi="Times New Roman"/>
          <w:snapToGrid w:val="0"/>
        </w:rPr>
        <w:t>82</w:t>
      </w:r>
      <w:r w:rsidRPr="00575AC9">
        <w:rPr>
          <w:rFonts w:ascii="Times New Roman" w:hAnsi="Times New Roman"/>
          <w:snapToGrid w:val="0"/>
          <w:vertAlign w:val="superscript"/>
        </w:rPr>
        <w:t>th</w:t>
      </w:r>
      <w:proofErr w:type="gramEnd"/>
      <w:r>
        <w:rPr>
          <w:rFonts w:ascii="Times New Roman" w:hAnsi="Times New Roman"/>
          <w:snapToGrid w:val="0"/>
        </w:rPr>
        <w:t xml:space="preserve"> </w:t>
      </w:r>
      <w:r w:rsidRPr="00575AC9">
        <w:rPr>
          <w:rFonts w:ascii="Times New Roman" w:hAnsi="Times New Roman"/>
          <w:snapToGrid w:val="0"/>
        </w:rPr>
        <w:t xml:space="preserve">annual meeting of the </w:t>
      </w:r>
      <w:r>
        <w:rPr>
          <w:rFonts w:ascii="Times New Roman" w:hAnsi="Times New Roman"/>
          <w:snapToGrid w:val="0"/>
        </w:rPr>
        <w:t>Western</w:t>
      </w:r>
      <w:r w:rsidRPr="00575AC9">
        <w:rPr>
          <w:rFonts w:ascii="Times New Roman" w:hAnsi="Times New Roman"/>
          <w:snapToGrid w:val="0"/>
        </w:rPr>
        <w:t xml:space="preserve"> Economic Association</w:t>
      </w:r>
      <w:r>
        <w:rPr>
          <w:rFonts w:ascii="Times New Roman" w:hAnsi="Times New Roman"/>
          <w:snapToGrid w:val="0"/>
        </w:rPr>
        <w:t>.  Seattle, WA. June 29</w:t>
      </w:r>
      <w:r w:rsidRPr="00021884">
        <w:rPr>
          <w:rFonts w:ascii="Times New Roman" w:hAnsi="Times New Roman"/>
          <w:snapToGrid w:val="0"/>
          <w:vertAlign w:val="superscript"/>
        </w:rPr>
        <w:t>t</w:t>
      </w:r>
      <w:r>
        <w:rPr>
          <w:rFonts w:ascii="Times New Roman" w:hAnsi="Times New Roman"/>
          <w:snapToGrid w:val="0"/>
          <w:vertAlign w:val="superscript"/>
        </w:rPr>
        <w:t xml:space="preserve">h </w:t>
      </w:r>
      <w:r>
        <w:rPr>
          <w:rFonts w:ascii="Times New Roman" w:hAnsi="Times New Roman"/>
          <w:snapToGrid w:val="0"/>
        </w:rPr>
        <w:t>– July 3</w:t>
      </w:r>
      <w:proofErr w:type="gramStart"/>
      <w:r w:rsidRPr="00021884">
        <w:rPr>
          <w:rFonts w:ascii="Times New Roman" w:hAnsi="Times New Roman"/>
          <w:snapToGrid w:val="0"/>
          <w:vertAlign w:val="superscript"/>
        </w:rPr>
        <w:t>rd</w:t>
      </w:r>
      <w:r>
        <w:rPr>
          <w:rFonts w:ascii="Times New Roman" w:hAnsi="Times New Roman"/>
          <w:snapToGrid w:val="0"/>
        </w:rPr>
        <w:t xml:space="preserve"> .</w:t>
      </w:r>
      <w:proofErr w:type="gramEnd"/>
    </w:p>
    <w:p w14:paraId="0751BBF5" w14:textId="77777777" w:rsidR="00021884" w:rsidRDefault="00021884" w:rsidP="00333B2E">
      <w:pPr>
        <w:pStyle w:val="BodyTextIndent3"/>
        <w:rPr>
          <w:rFonts w:ascii="Times New Roman" w:hAnsi="Times New Roman"/>
          <w:snapToGrid w:val="0"/>
        </w:rPr>
      </w:pPr>
    </w:p>
    <w:p w14:paraId="65A460E5" w14:textId="77777777" w:rsidR="00333B2E" w:rsidRPr="00653CC3" w:rsidRDefault="00333B2E" w:rsidP="00333B2E">
      <w:pPr>
        <w:pStyle w:val="BodyTextIndent3"/>
        <w:rPr>
          <w:rFonts w:ascii="Times New Roman" w:hAnsi="Times New Roman"/>
          <w:snapToGrid w:val="0"/>
        </w:rPr>
      </w:pPr>
      <w:r>
        <w:rPr>
          <w:rFonts w:ascii="Times New Roman" w:hAnsi="Times New Roman"/>
          <w:snapToGrid w:val="0"/>
        </w:rPr>
        <w:t>Vazquez, J.</w:t>
      </w:r>
      <w:r w:rsidRPr="00653CC3">
        <w:rPr>
          <w:rFonts w:ascii="Times New Roman" w:hAnsi="Times New Roman"/>
          <w:snapToGrid w:val="0"/>
        </w:rPr>
        <w:t xml:space="preserve"> </w:t>
      </w:r>
      <w:r>
        <w:rPr>
          <w:rFonts w:ascii="Times New Roman" w:hAnsi="Times New Roman"/>
          <w:snapToGrid w:val="0"/>
        </w:rPr>
        <w:t>(2006)</w:t>
      </w:r>
      <w:r w:rsidRPr="00653CC3">
        <w:rPr>
          <w:rFonts w:ascii="Times New Roman" w:hAnsi="Times New Roman"/>
          <w:snapToGrid w:val="0"/>
        </w:rPr>
        <w:t xml:space="preserve"> “</w:t>
      </w:r>
      <w:r w:rsidRPr="00333B2E">
        <w:rPr>
          <w:rFonts w:ascii="Times New Roman" w:hAnsi="Times New Roman"/>
          <w:snapToGrid w:val="0"/>
        </w:rPr>
        <w:t>Running Classroom Experiments in a Large Enrollment Economics Course</w:t>
      </w:r>
      <w:r w:rsidRPr="00653CC3">
        <w:rPr>
          <w:rFonts w:ascii="Times New Roman" w:hAnsi="Times New Roman"/>
          <w:snapToGrid w:val="0"/>
        </w:rPr>
        <w:t>.”</w:t>
      </w:r>
      <w:r>
        <w:rPr>
          <w:rFonts w:ascii="Times New Roman" w:hAnsi="Times New Roman"/>
          <w:snapToGrid w:val="0"/>
        </w:rPr>
        <w:t xml:space="preserve"> </w:t>
      </w:r>
      <w:r w:rsidR="00575AC9" w:rsidRPr="00575AC9">
        <w:rPr>
          <w:rFonts w:ascii="Times New Roman" w:hAnsi="Times New Roman"/>
          <w:snapToGrid w:val="0"/>
        </w:rPr>
        <w:t xml:space="preserve">The </w:t>
      </w:r>
      <w:r w:rsidR="00575AC9">
        <w:rPr>
          <w:rFonts w:ascii="Times New Roman" w:hAnsi="Times New Roman"/>
          <w:snapToGrid w:val="0"/>
        </w:rPr>
        <w:t>76</w:t>
      </w:r>
      <w:r w:rsidR="00575AC9" w:rsidRPr="00575AC9">
        <w:rPr>
          <w:rFonts w:ascii="Times New Roman" w:hAnsi="Times New Roman"/>
          <w:snapToGrid w:val="0"/>
          <w:vertAlign w:val="superscript"/>
        </w:rPr>
        <w:t>th</w:t>
      </w:r>
      <w:r w:rsidR="00575AC9">
        <w:rPr>
          <w:rFonts w:ascii="Times New Roman" w:hAnsi="Times New Roman"/>
          <w:snapToGrid w:val="0"/>
        </w:rPr>
        <w:t xml:space="preserve"> </w:t>
      </w:r>
      <w:r w:rsidR="00575AC9" w:rsidRPr="00575AC9">
        <w:rPr>
          <w:rFonts w:ascii="Times New Roman" w:hAnsi="Times New Roman"/>
          <w:snapToGrid w:val="0"/>
        </w:rPr>
        <w:t>annual meeting of the Southern Economic Association</w:t>
      </w:r>
      <w:r>
        <w:rPr>
          <w:rFonts w:ascii="Times New Roman" w:hAnsi="Times New Roman"/>
          <w:snapToGrid w:val="0"/>
        </w:rPr>
        <w:t xml:space="preserve">.  </w:t>
      </w:r>
      <w:r w:rsidR="00575AC9">
        <w:rPr>
          <w:rFonts w:ascii="Times New Roman" w:hAnsi="Times New Roman"/>
          <w:snapToGrid w:val="0"/>
        </w:rPr>
        <w:t>Charleston, SC. November 18-21.</w:t>
      </w:r>
    </w:p>
    <w:p w14:paraId="6E26288D" w14:textId="77777777" w:rsidR="00653CC3" w:rsidRDefault="00653CC3">
      <w:pPr>
        <w:pStyle w:val="BodyTextIndent3"/>
        <w:rPr>
          <w:rFonts w:ascii="Times New Roman" w:hAnsi="Times New Roman"/>
          <w:snapToGrid w:val="0"/>
        </w:rPr>
      </w:pPr>
    </w:p>
    <w:p w14:paraId="48EE90A0" w14:textId="77777777" w:rsidR="00653CC3" w:rsidRPr="00653CC3" w:rsidRDefault="00653CC3" w:rsidP="00653CC3">
      <w:pPr>
        <w:pStyle w:val="BodyTextIndent3"/>
        <w:rPr>
          <w:rFonts w:ascii="Times New Roman" w:hAnsi="Times New Roman"/>
          <w:snapToGrid w:val="0"/>
        </w:rPr>
      </w:pPr>
      <w:r>
        <w:rPr>
          <w:rFonts w:ascii="Times New Roman" w:hAnsi="Times New Roman"/>
          <w:snapToGrid w:val="0"/>
        </w:rPr>
        <w:t xml:space="preserve">Vazquez, </w:t>
      </w:r>
      <w:proofErr w:type="gramStart"/>
      <w:r>
        <w:rPr>
          <w:rFonts w:ascii="Times New Roman" w:hAnsi="Times New Roman"/>
          <w:snapToGrid w:val="0"/>
        </w:rPr>
        <w:t>J.</w:t>
      </w:r>
      <w:proofErr w:type="gramEnd"/>
      <w:r w:rsidRPr="00653CC3">
        <w:rPr>
          <w:rFonts w:ascii="Times New Roman" w:hAnsi="Times New Roman"/>
          <w:snapToGrid w:val="0"/>
        </w:rPr>
        <w:t xml:space="preserve"> and </w:t>
      </w:r>
      <w:r>
        <w:rPr>
          <w:rFonts w:ascii="Times New Roman" w:hAnsi="Times New Roman"/>
          <w:snapToGrid w:val="0"/>
        </w:rPr>
        <w:t>Sabine O’Hara (2005)</w:t>
      </w:r>
      <w:r w:rsidRPr="00653CC3">
        <w:rPr>
          <w:rFonts w:ascii="Times New Roman" w:hAnsi="Times New Roman"/>
          <w:snapToGrid w:val="0"/>
        </w:rPr>
        <w:t xml:space="preserve"> “The Five Pillars of Economic Development:</w:t>
      </w:r>
      <w:r w:rsidRPr="00653CC3">
        <w:rPr>
          <w:rFonts w:ascii="Times New Roman" w:hAnsi="Times New Roman"/>
          <w:snapToGrid w:val="0"/>
        </w:rPr>
        <w:br/>
        <w:t xml:space="preserve"> Preliminary Results of a Comparative Study to Build the Roanoke Region’s Assets.”</w:t>
      </w:r>
      <w:r>
        <w:rPr>
          <w:rFonts w:ascii="Times New Roman" w:hAnsi="Times New Roman"/>
          <w:snapToGrid w:val="0"/>
        </w:rPr>
        <w:t xml:space="preserve"> Roanoke Valley Economic Summit.  Roanoke, VA. November 8 </w:t>
      </w:r>
    </w:p>
    <w:p w14:paraId="032F1715" w14:textId="77777777" w:rsidR="00653CC3" w:rsidRDefault="00653CC3">
      <w:pPr>
        <w:pStyle w:val="BodyTextIndent3"/>
        <w:rPr>
          <w:rFonts w:ascii="Times New Roman" w:hAnsi="Times New Roman"/>
          <w:snapToGrid w:val="0"/>
        </w:rPr>
      </w:pPr>
    </w:p>
    <w:p w14:paraId="409522A6" w14:textId="77777777" w:rsidR="00724FD6" w:rsidRDefault="00724FD6">
      <w:pPr>
        <w:pStyle w:val="BodyTextIndent3"/>
        <w:rPr>
          <w:rFonts w:ascii="Times New Roman" w:hAnsi="Times New Roman"/>
          <w:snapToGrid w:val="0"/>
        </w:rPr>
      </w:pPr>
      <w:r>
        <w:rPr>
          <w:rFonts w:ascii="Times New Roman" w:hAnsi="Times New Roman"/>
          <w:snapToGrid w:val="0"/>
        </w:rPr>
        <w:t xml:space="preserve">Vazquez, J. and </w:t>
      </w:r>
      <w:proofErr w:type="spellStart"/>
      <w:r>
        <w:rPr>
          <w:rFonts w:ascii="Times New Roman" w:hAnsi="Times New Roman"/>
          <w:snapToGrid w:val="0"/>
        </w:rPr>
        <w:t>Amyaz</w:t>
      </w:r>
      <w:proofErr w:type="spellEnd"/>
      <w:r>
        <w:rPr>
          <w:rFonts w:ascii="Times New Roman" w:hAnsi="Times New Roman"/>
          <w:snapToGrid w:val="0"/>
        </w:rPr>
        <w:t xml:space="preserve"> </w:t>
      </w:r>
      <w:proofErr w:type="spellStart"/>
      <w:r>
        <w:rPr>
          <w:rFonts w:ascii="Times New Roman" w:hAnsi="Times New Roman"/>
          <w:snapToGrid w:val="0"/>
        </w:rPr>
        <w:t>Moledina</w:t>
      </w:r>
      <w:proofErr w:type="spellEnd"/>
      <w:r>
        <w:rPr>
          <w:rFonts w:ascii="Times New Roman" w:hAnsi="Times New Roman"/>
          <w:snapToGrid w:val="0"/>
        </w:rPr>
        <w:t xml:space="preserve"> (2004).  “Service-learning as a tool for teaching economic development: Two cases.” 30th Annual Conference of the Eastern Economic Association.  Washington, D.C. February 20-22.</w:t>
      </w:r>
    </w:p>
    <w:p w14:paraId="345EFF9E" w14:textId="77777777" w:rsidR="00724FD6" w:rsidRDefault="00724FD6">
      <w:pPr>
        <w:tabs>
          <w:tab w:val="left" w:pos="1440"/>
        </w:tabs>
        <w:ind w:left="1440" w:hanging="1440"/>
        <w:rPr>
          <w:iCs/>
          <w:snapToGrid w:val="0"/>
          <w:sz w:val="24"/>
        </w:rPr>
      </w:pPr>
    </w:p>
    <w:p w14:paraId="3B811B8D" w14:textId="77777777" w:rsidR="00724FD6" w:rsidRDefault="00724FD6">
      <w:pPr>
        <w:pStyle w:val="BodyTextIndent3"/>
        <w:rPr>
          <w:rFonts w:ascii="Times New Roman" w:hAnsi="Times New Roman"/>
          <w:snapToGrid w:val="0"/>
        </w:rPr>
      </w:pPr>
      <w:r>
        <w:rPr>
          <w:rFonts w:ascii="Times New Roman" w:hAnsi="Times New Roman"/>
          <w:snapToGrid w:val="0"/>
        </w:rPr>
        <w:t>Vazquez, J. (2001). “Tourism as a Development Strategy: The Lake George. Case.</w:t>
      </w:r>
      <w:r w:rsidR="00D9790E">
        <w:rPr>
          <w:rFonts w:ascii="Times New Roman" w:hAnsi="Times New Roman"/>
          <w:snapToGrid w:val="0"/>
        </w:rPr>
        <w:t>”</w:t>
      </w:r>
      <w:r>
        <w:rPr>
          <w:rFonts w:ascii="Times New Roman" w:hAnsi="Times New Roman"/>
          <w:snapToGrid w:val="0"/>
        </w:rPr>
        <w:t xml:space="preserve"> 3rd annual Aurora Partnership Meeting. Decision Support – Theory and Practice. Charleston, SC.  November 14-15.</w:t>
      </w:r>
    </w:p>
    <w:p w14:paraId="630AD12E" w14:textId="77777777" w:rsidR="00724FD6" w:rsidRDefault="00724FD6">
      <w:pPr>
        <w:tabs>
          <w:tab w:val="left" w:pos="1440"/>
        </w:tabs>
        <w:ind w:left="1440" w:hanging="1440"/>
        <w:rPr>
          <w:i/>
          <w:snapToGrid w:val="0"/>
          <w:sz w:val="24"/>
        </w:rPr>
      </w:pPr>
    </w:p>
    <w:p w14:paraId="3107AD33" w14:textId="77777777" w:rsidR="00724FD6" w:rsidRDefault="00724FD6">
      <w:pPr>
        <w:pStyle w:val="BodyTextIndent3"/>
        <w:rPr>
          <w:rFonts w:ascii="Times New Roman" w:hAnsi="Times New Roman"/>
          <w:snapToGrid w:val="0"/>
        </w:rPr>
      </w:pPr>
      <w:r>
        <w:rPr>
          <w:rFonts w:ascii="Times New Roman" w:hAnsi="Times New Roman"/>
          <w:snapToGrid w:val="0"/>
        </w:rPr>
        <w:t>Vazquez, J. (2000). “A Historical Analysis Approach to the Regional Development.”  6th Biennial Conference of the International Society for Ecological Economics.  Canberra, Australia.  July 5-10.</w:t>
      </w:r>
    </w:p>
    <w:p w14:paraId="0E8C4F0D" w14:textId="77777777" w:rsidR="00653CC3" w:rsidRDefault="00724FD6">
      <w:pPr>
        <w:tabs>
          <w:tab w:val="left" w:pos="1440"/>
        </w:tabs>
        <w:ind w:left="1440" w:hanging="1440"/>
        <w:rPr>
          <w:i/>
          <w:snapToGrid w:val="0"/>
          <w:sz w:val="24"/>
        </w:rPr>
      </w:pPr>
      <w:r>
        <w:rPr>
          <w:i/>
          <w:snapToGrid w:val="0"/>
          <w:sz w:val="24"/>
        </w:rPr>
        <w:tab/>
      </w:r>
    </w:p>
    <w:p w14:paraId="37C1712D" w14:textId="77777777" w:rsidR="00724FD6" w:rsidRDefault="00724FD6">
      <w:pPr>
        <w:pStyle w:val="BodyTextIndent3"/>
        <w:rPr>
          <w:rFonts w:ascii="Times New Roman" w:hAnsi="Times New Roman"/>
          <w:snapToGrid w:val="0"/>
        </w:rPr>
      </w:pPr>
      <w:r w:rsidRPr="006F5E0C">
        <w:rPr>
          <w:rFonts w:ascii="Times New Roman" w:hAnsi="Times New Roman"/>
          <w:snapToGrid w:val="0"/>
          <w:lang w:val="es-ES"/>
        </w:rPr>
        <w:t xml:space="preserve">Vazquez, J. and Sabine </w:t>
      </w:r>
      <w:proofErr w:type="spellStart"/>
      <w:proofErr w:type="gramStart"/>
      <w:r w:rsidRPr="006F5E0C">
        <w:rPr>
          <w:rFonts w:ascii="Times New Roman" w:hAnsi="Times New Roman"/>
          <w:snapToGrid w:val="0"/>
          <w:lang w:val="es-ES"/>
        </w:rPr>
        <w:t>O’Hara</w:t>
      </w:r>
      <w:proofErr w:type="spellEnd"/>
      <w:r w:rsidRPr="006F5E0C">
        <w:rPr>
          <w:rFonts w:ascii="Times New Roman" w:hAnsi="Times New Roman"/>
          <w:snapToGrid w:val="0"/>
          <w:lang w:val="es-ES"/>
        </w:rPr>
        <w:t xml:space="preserve">  (</w:t>
      </w:r>
      <w:proofErr w:type="gramEnd"/>
      <w:r w:rsidRPr="006F5E0C">
        <w:rPr>
          <w:rFonts w:ascii="Times New Roman" w:hAnsi="Times New Roman"/>
          <w:snapToGrid w:val="0"/>
          <w:lang w:val="es-ES"/>
        </w:rPr>
        <w:t xml:space="preserve">1998).  </w:t>
      </w:r>
      <w:r>
        <w:rPr>
          <w:rFonts w:ascii="Times New Roman" w:hAnsi="Times New Roman"/>
          <w:snapToGrid w:val="0"/>
        </w:rPr>
        <w:t>“Economic Diversity and Regional Sustainability: The Case of the Lake George Region in Upstate New York.” 5th Biennial Conference of the International Society for Ecological Economics. Beyond Growth, Institutions and Policies for Sustainability, Santiago, Chile. November 10-15.</w:t>
      </w:r>
    </w:p>
    <w:p w14:paraId="131FA1D1" w14:textId="77777777" w:rsidR="00724FD6" w:rsidRDefault="00724FD6">
      <w:pPr>
        <w:rPr>
          <w:snapToGrid w:val="0"/>
          <w:sz w:val="24"/>
        </w:rPr>
      </w:pPr>
    </w:p>
    <w:p w14:paraId="76353294" w14:textId="25106128" w:rsidR="005741B4" w:rsidRPr="002F53A5" w:rsidRDefault="00724FD6" w:rsidP="002F53A5">
      <w:pPr>
        <w:pStyle w:val="BodyTextIndent3"/>
        <w:rPr>
          <w:rFonts w:ascii="Times New Roman" w:hAnsi="Times New Roman"/>
          <w:snapToGrid w:val="0"/>
        </w:rPr>
      </w:pPr>
      <w:r>
        <w:rPr>
          <w:rFonts w:ascii="Times New Roman" w:hAnsi="Times New Roman"/>
          <w:snapToGrid w:val="0"/>
        </w:rPr>
        <w:t>Vazquez, J. (1998).  “Tourism: Development Problem or Solution? The Example of Lake George in upstate New York.”  Fifth Annual Conference on the Adirondacks.  Saranac Lake, New York.  May 20-22.</w:t>
      </w:r>
    </w:p>
    <w:p w14:paraId="14097F79" w14:textId="77777777" w:rsidR="00955DB9" w:rsidRDefault="00955DB9">
      <w:pPr>
        <w:keepNext/>
        <w:rPr>
          <w:b/>
          <w:snapToGrid w:val="0"/>
          <w:sz w:val="24"/>
          <w:u w:val="single"/>
        </w:rPr>
      </w:pPr>
    </w:p>
    <w:p w14:paraId="0C5A9F49" w14:textId="6E0F36D4" w:rsidR="00724FD6" w:rsidRDefault="006465DE">
      <w:pPr>
        <w:keepNext/>
        <w:rPr>
          <w:snapToGrid w:val="0"/>
          <w:sz w:val="24"/>
          <w:u w:val="single"/>
        </w:rPr>
      </w:pPr>
      <w:r>
        <w:rPr>
          <w:b/>
          <w:snapToGrid w:val="0"/>
          <w:sz w:val="24"/>
          <w:u w:val="single"/>
        </w:rPr>
        <w:t xml:space="preserve">Invited </w:t>
      </w:r>
      <w:r w:rsidR="00724FD6">
        <w:rPr>
          <w:b/>
          <w:snapToGrid w:val="0"/>
          <w:sz w:val="24"/>
          <w:u w:val="single"/>
        </w:rPr>
        <w:t>Lectures and Presentations</w:t>
      </w:r>
      <w:r w:rsidR="00724FD6">
        <w:rPr>
          <w:snapToGrid w:val="0"/>
          <w:sz w:val="24"/>
        </w:rPr>
        <w:t xml:space="preserve">     </w:t>
      </w:r>
    </w:p>
    <w:p w14:paraId="0B9D76A9" w14:textId="77777777" w:rsidR="00724FD6" w:rsidRDefault="00724FD6">
      <w:pPr>
        <w:tabs>
          <w:tab w:val="left" w:pos="1440"/>
        </w:tabs>
        <w:ind w:left="1440" w:hanging="1440"/>
        <w:rPr>
          <w:snapToGrid w:val="0"/>
          <w:sz w:val="24"/>
        </w:rPr>
      </w:pPr>
    </w:p>
    <w:p w14:paraId="290B6DB0" w14:textId="77777777" w:rsidR="002F53A5" w:rsidRDefault="002F53A5" w:rsidP="009B4A7E">
      <w:pPr>
        <w:tabs>
          <w:tab w:val="left" w:pos="1440"/>
        </w:tabs>
        <w:ind w:left="1440" w:hanging="1440"/>
        <w:rPr>
          <w:snapToGrid w:val="0"/>
          <w:sz w:val="24"/>
        </w:rPr>
      </w:pPr>
    </w:p>
    <w:p w14:paraId="1A9E4B31" w14:textId="3C40EDA6" w:rsidR="00D70DAB" w:rsidRDefault="00D70DAB" w:rsidP="00D70DAB">
      <w:pPr>
        <w:tabs>
          <w:tab w:val="left" w:pos="1440"/>
        </w:tabs>
        <w:ind w:left="1440" w:hanging="1440"/>
        <w:rPr>
          <w:snapToGrid w:val="0"/>
          <w:sz w:val="24"/>
        </w:rPr>
      </w:pPr>
      <w:r>
        <w:rPr>
          <w:snapToGrid w:val="0"/>
          <w:sz w:val="24"/>
        </w:rPr>
        <w:t>2019</w:t>
      </w:r>
      <w:r>
        <w:rPr>
          <w:snapToGrid w:val="0"/>
          <w:sz w:val="24"/>
        </w:rPr>
        <w:tab/>
      </w:r>
      <w:r>
        <w:rPr>
          <w:i/>
          <w:snapToGrid w:val="0"/>
          <w:sz w:val="24"/>
        </w:rPr>
        <w:t>Curiosity and the Pleasures of Learning</w:t>
      </w:r>
      <w:r>
        <w:rPr>
          <w:snapToGrid w:val="0"/>
          <w:sz w:val="24"/>
        </w:rPr>
        <w:t>.  Invited Presentation to the General Faculty. Yale University. September</w:t>
      </w:r>
    </w:p>
    <w:p w14:paraId="260B4D39" w14:textId="77777777" w:rsidR="00D70DAB" w:rsidRDefault="00D70DAB" w:rsidP="00B238AF">
      <w:pPr>
        <w:tabs>
          <w:tab w:val="left" w:pos="1440"/>
        </w:tabs>
        <w:ind w:left="1440" w:hanging="1440"/>
        <w:rPr>
          <w:snapToGrid w:val="0"/>
          <w:sz w:val="24"/>
        </w:rPr>
      </w:pPr>
    </w:p>
    <w:p w14:paraId="3AB3EAC8" w14:textId="2FFA07D5" w:rsidR="00B238AF" w:rsidRDefault="00B238AF" w:rsidP="00B238AF">
      <w:pPr>
        <w:tabs>
          <w:tab w:val="left" w:pos="1440"/>
        </w:tabs>
        <w:ind w:left="1440" w:hanging="1440"/>
        <w:rPr>
          <w:snapToGrid w:val="0"/>
          <w:sz w:val="24"/>
        </w:rPr>
      </w:pPr>
      <w:r>
        <w:rPr>
          <w:snapToGrid w:val="0"/>
          <w:sz w:val="24"/>
        </w:rPr>
        <w:t>2019</w:t>
      </w:r>
      <w:r>
        <w:rPr>
          <w:snapToGrid w:val="0"/>
          <w:sz w:val="24"/>
        </w:rPr>
        <w:tab/>
      </w:r>
      <w:r>
        <w:rPr>
          <w:i/>
          <w:snapToGrid w:val="0"/>
          <w:sz w:val="24"/>
        </w:rPr>
        <w:t>Curiosity and the Pleasures of Learning</w:t>
      </w:r>
      <w:r>
        <w:rPr>
          <w:snapToGrid w:val="0"/>
          <w:sz w:val="24"/>
        </w:rPr>
        <w:t>.  Invited Presentation to the General Faculty. University of Michigan, February</w:t>
      </w:r>
    </w:p>
    <w:p w14:paraId="3EBB3596" w14:textId="77777777" w:rsidR="00B238AF" w:rsidRDefault="00B238AF" w:rsidP="00B238AF">
      <w:pPr>
        <w:tabs>
          <w:tab w:val="left" w:pos="1440"/>
        </w:tabs>
        <w:ind w:left="1440" w:hanging="1440"/>
        <w:rPr>
          <w:snapToGrid w:val="0"/>
          <w:sz w:val="24"/>
        </w:rPr>
      </w:pPr>
    </w:p>
    <w:p w14:paraId="3A5A75C2" w14:textId="6F3761E8" w:rsidR="00B238AF" w:rsidRDefault="00B238AF" w:rsidP="00B238AF">
      <w:pPr>
        <w:tabs>
          <w:tab w:val="left" w:pos="1440"/>
        </w:tabs>
        <w:ind w:left="1440" w:hanging="1440"/>
        <w:rPr>
          <w:snapToGrid w:val="0"/>
          <w:sz w:val="24"/>
        </w:rPr>
      </w:pPr>
      <w:r>
        <w:rPr>
          <w:snapToGrid w:val="0"/>
          <w:sz w:val="24"/>
        </w:rPr>
        <w:t>2019</w:t>
      </w:r>
      <w:r>
        <w:rPr>
          <w:snapToGrid w:val="0"/>
          <w:sz w:val="24"/>
        </w:rPr>
        <w:tab/>
      </w:r>
      <w:r>
        <w:rPr>
          <w:i/>
          <w:snapToGrid w:val="0"/>
          <w:sz w:val="24"/>
        </w:rPr>
        <w:t>Curiosity and the Pleasures of Learning</w:t>
      </w:r>
      <w:r>
        <w:rPr>
          <w:snapToGrid w:val="0"/>
          <w:sz w:val="24"/>
        </w:rPr>
        <w:t>.  Invited Presentation to the General Faculty. Yale University, February</w:t>
      </w:r>
    </w:p>
    <w:p w14:paraId="15809C96" w14:textId="77777777" w:rsidR="00B238AF" w:rsidRDefault="00B238AF" w:rsidP="00B238AF">
      <w:pPr>
        <w:tabs>
          <w:tab w:val="left" w:pos="1440"/>
        </w:tabs>
        <w:ind w:left="1440" w:hanging="1440"/>
        <w:rPr>
          <w:snapToGrid w:val="0"/>
          <w:sz w:val="24"/>
        </w:rPr>
      </w:pPr>
    </w:p>
    <w:p w14:paraId="06F1453D" w14:textId="038B6EF2" w:rsidR="00B238AF" w:rsidRDefault="00B238AF" w:rsidP="00B238AF">
      <w:pPr>
        <w:tabs>
          <w:tab w:val="left" w:pos="1440"/>
        </w:tabs>
        <w:ind w:left="1440" w:hanging="1440"/>
        <w:rPr>
          <w:snapToGrid w:val="0"/>
          <w:sz w:val="24"/>
        </w:rPr>
      </w:pPr>
      <w:r>
        <w:rPr>
          <w:snapToGrid w:val="0"/>
          <w:sz w:val="24"/>
        </w:rPr>
        <w:lastRenderedPageBreak/>
        <w:t>2018</w:t>
      </w:r>
      <w:r>
        <w:rPr>
          <w:snapToGrid w:val="0"/>
          <w:sz w:val="24"/>
        </w:rPr>
        <w:tab/>
      </w:r>
      <w:r>
        <w:rPr>
          <w:i/>
          <w:snapToGrid w:val="0"/>
          <w:sz w:val="24"/>
        </w:rPr>
        <w:t>Curiosity and the Pleasures of Learning</w:t>
      </w:r>
      <w:r>
        <w:rPr>
          <w:snapToGrid w:val="0"/>
          <w:sz w:val="24"/>
        </w:rPr>
        <w:t xml:space="preserve">.  Invited Presentation to the General Faculty. Cornell University, October </w:t>
      </w:r>
    </w:p>
    <w:p w14:paraId="4DA575B6" w14:textId="3F1E42B1" w:rsidR="00B238AF" w:rsidRDefault="00B238AF" w:rsidP="00B238AF">
      <w:pPr>
        <w:tabs>
          <w:tab w:val="left" w:pos="1440"/>
        </w:tabs>
        <w:ind w:left="1440" w:hanging="1440"/>
        <w:rPr>
          <w:snapToGrid w:val="0"/>
          <w:sz w:val="24"/>
        </w:rPr>
      </w:pPr>
      <w:r>
        <w:rPr>
          <w:snapToGrid w:val="0"/>
          <w:sz w:val="24"/>
        </w:rPr>
        <w:t xml:space="preserve"> </w:t>
      </w:r>
    </w:p>
    <w:p w14:paraId="3CEF9149" w14:textId="77777777" w:rsidR="00B238AF" w:rsidRDefault="00B238AF" w:rsidP="009B4A7E">
      <w:pPr>
        <w:tabs>
          <w:tab w:val="left" w:pos="1440"/>
        </w:tabs>
        <w:ind w:left="1440" w:hanging="1440"/>
        <w:rPr>
          <w:snapToGrid w:val="0"/>
          <w:sz w:val="24"/>
        </w:rPr>
      </w:pPr>
    </w:p>
    <w:p w14:paraId="58B7476B" w14:textId="4AC9DB51" w:rsidR="006465DE" w:rsidRDefault="006465DE" w:rsidP="009B4A7E">
      <w:pPr>
        <w:tabs>
          <w:tab w:val="left" w:pos="1440"/>
        </w:tabs>
        <w:ind w:left="1440" w:hanging="1440"/>
        <w:rPr>
          <w:snapToGrid w:val="0"/>
          <w:sz w:val="24"/>
        </w:rPr>
      </w:pPr>
      <w:r>
        <w:rPr>
          <w:snapToGrid w:val="0"/>
          <w:sz w:val="24"/>
        </w:rPr>
        <w:t>2016</w:t>
      </w:r>
      <w:r>
        <w:rPr>
          <w:snapToGrid w:val="0"/>
          <w:sz w:val="24"/>
        </w:rPr>
        <w:tab/>
      </w:r>
      <w:r w:rsidR="00704BAE" w:rsidRPr="00704BAE">
        <w:rPr>
          <w:i/>
          <w:snapToGrid w:val="0"/>
          <w:sz w:val="24"/>
        </w:rPr>
        <w:t>The New Student Learning Path: technology and the new role of the college instructor</w:t>
      </w:r>
      <w:r w:rsidR="00704BAE">
        <w:rPr>
          <w:snapToGrid w:val="0"/>
          <w:sz w:val="24"/>
        </w:rPr>
        <w:t xml:space="preserve">.  Iowa State University, Ames, IA.  April </w:t>
      </w:r>
    </w:p>
    <w:p w14:paraId="4C7253DA" w14:textId="77777777" w:rsidR="00704BAE" w:rsidRDefault="00704BAE" w:rsidP="009B4A7E">
      <w:pPr>
        <w:tabs>
          <w:tab w:val="left" w:pos="1440"/>
        </w:tabs>
        <w:ind w:left="1440" w:hanging="1440"/>
        <w:rPr>
          <w:snapToGrid w:val="0"/>
          <w:sz w:val="24"/>
        </w:rPr>
      </w:pPr>
    </w:p>
    <w:p w14:paraId="3486F612" w14:textId="76B2ECD2" w:rsidR="00704BAE" w:rsidRDefault="00704BAE" w:rsidP="00704BAE">
      <w:pPr>
        <w:tabs>
          <w:tab w:val="left" w:pos="1440"/>
        </w:tabs>
        <w:ind w:left="1440" w:hanging="1440"/>
        <w:rPr>
          <w:snapToGrid w:val="0"/>
          <w:sz w:val="24"/>
        </w:rPr>
      </w:pPr>
      <w:r>
        <w:rPr>
          <w:snapToGrid w:val="0"/>
          <w:sz w:val="24"/>
        </w:rPr>
        <w:t>2016</w:t>
      </w:r>
      <w:r>
        <w:rPr>
          <w:snapToGrid w:val="0"/>
          <w:sz w:val="24"/>
        </w:rPr>
        <w:tab/>
      </w:r>
      <w:r>
        <w:rPr>
          <w:i/>
          <w:snapToGrid w:val="0"/>
          <w:sz w:val="24"/>
        </w:rPr>
        <w:t xml:space="preserve">The Problem is </w:t>
      </w:r>
      <w:r w:rsidR="00041AA3">
        <w:rPr>
          <w:i/>
          <w:snapToGrid w:val="0"/>
          <w:sz w:val="24"/>
        </w:rPr>
        <w:t>not the students, it’s the textbook</w:t>
      </w:r>
      <w:r>
        <w:rPr>
          <w:snapToGrid w:val="0"/>
          <w:sz w:val="24"/>
        </w:rPr>
        <w:t xml:space="preserve">.  </w:t>
      </w:r>
      <w:proofErr w:type="spellStart"/>
      <w:r w:rsidR="00041AA3">
        <w:rPr>
          <w:snapToGrid w:val="0"/>
          <w:sz w:val="24"/>
        </w:rPr>
        <w:t>EconEd</w:t>
      </w:r>
      <w:proofErr w:type="spellEnd"/>
      <w:r w:rsidR="00041AA3">
        <w:rPr>
          <w:snapToGrid w:val="0"/>
          <w:sz w:val="24"/>
        </w:rPr>
        <w:t>. Fort Lauderdale, FL. September.</w:t>
      </w:r>
      <w:r>
        <w:rPr>
          <w:snapToGrid w:val="0"/>
          <w:sz w:val="24"/>
        </w:rPr>
        <w:t xml:space="preserve"> </w:t>
      </w:r>
    </w:p>
    <w:p w14:paraId="5907A48A" w14:textId="77777777" w:rsidR="00704BAE" w:rsidRDefault="00704BAE" w:rsidP="00704BAE">
      <w:pPr>
        <w:tabs>
          <w:tab w:val="left" w:pos="1440"/>
        </w:tabs>
        <w:ind w:left="1440" w:hanging="1440"/>
        <w:rPr>
          <w:snapToGrid w:val="0"/>
          <w:sz w:val="24"/>
        </w:rPr>
      </w:pPr>
    </w:p>
    <w:p w14:paraId="7B200C81" w14:textId="6AA974C3" w:rsidR="00704BAE" w:rsidRDefault="00704BAE" w:rsidP="00704BAE">
      <w:pPr>
        <w:tabs>
          <w:tab w:val="left" w:pos="1440"/>
        </w:tabs>
        <w:ind w:left="1440" w:hanging="1440"/>
        <w:rPr>
          <w:snapToGrid w:val="0"/>
          <w:sz w:val="24"/>
        </w:rPr>
      </w:pPr>
      <w:r>
        <w:rPr>
          <w:snapToGrid w:val="0"/>
          <w:sz w:val="24"/>
        </w:rPr>
        <w:t>2016</w:t>
      </w:r>
      <w:r>
        <w:rPr>
          <w:snapToGrid w:val="0"/>
          <w:sz w:val="24"/>
        </w:rPr>
        <w:tab/>
      </w:r>
      <w:r w:rsidRPr="00704BAE">
        <w:rPr>
          <w:i/>
          <w:snapToGrid w:val="0"/>
          <w:sz w:val="24"/>
        </w:rPr>
        <w:t>The New Student Learning Path: technology and the new role of the college instructor</w:t>
      </w:r>
      <w:r>
        <w:rPr>
          <w:snapToGrid w:val="0"/>
          <w:sz w:val="24"/>
        </w:rPr>
        <w:t xml:space="preserve">.  University of Illinois Technology Symposium, Champaign, IL. October. </w:t>
      </w:r>
    </w:p>
    <w:p w14:paraId="154033E0" w14:textId="77777777" w:rsidR="00704BAE" w:rsidRDefault="00704BAE" w:rsidP="009B4A7E">
      <w:pPr>
        <w:tabs>
          <w:tab w:val="left" w:pos="1440"/>
        </w:tabs>
        <w:ind w:left="1440" w:hanging="1440"/>
        <w:rPr>
          <w:snapToGrid w:val="0"/>
          <w:sz w:val="24"/>
        </w:rPr>
      </w:pPr>
    </w:p>
    <w:p w14:paraId="05DBE32F" w14:textId="016F4070" w:rsidR="00704BAE" w:rsidRDefault="00704BAE" w:rsidP="00704BAE">
      <w:pPr>
        <w:tabs>
          <w:tab w:val="left" w:pos="1440"/>
        </w:tabs>
        <w:ind w:left="1440" w:hanging="1440"/>
        <w:rPr>
          <w:snapToGrid w:val="0"/>
          <w:sz w:val="24"/>
        </w:rPr>
      </w:pPr>
      <w:r>
        <w:rPr>
          <w:snapToGrid w:val="0"/>
          <w:sz w:val="24"/>
        </w:rPr>
        <w:t>2016</w:t>
      </w:r>
      <w:r>
        <w:rPr>
          <w:snapToGrid w:val="0"/>
          <w:sz w:val="24"/>
        </w:rPr>
        <w:tab/>
      </w:r>
      <w:r w:rsidRPr="00704BAE">
        <w:rPr>
          <w:i/>
          <w:snapToGrid w:val="0"/>
          <w:sz w:val="24"/>
        </w:rPr>
        <w:t>The New Student Learning Path: technology and the new role of the college instructor</w:t>
      </w:r>
      <w:r>
        <w:rPr>
          <w:snapToGrid w:val="0"/>
          <w:sz w:val="24"/>
        </w:rPr>
        <w:t xml:space="preserve">.  United States Air Force Academy.  Colorado Springs, CO. November </w:t>
      </w:r>
    </w:p>
    <w:p w14:paraId="5FA74210" w14:textId="77777777" w:rsidR="00704BAE" w:rsidRDefault="00704BAE" w:rsidP="009B4A7E">
      <w:pPr>
        <w:tabs>
          <w:tab w:val="left" w:pos="1440"/>
        </w:tabs>
        <w:ind w:left="1440" w:hanging="1440"/>
        <w:rPr>
          <w:snapToGrid w:val="0"/>
          <w:sz w:val="24"/>
        </w:rPr>
      </w:pPr>
    </w:p>
    <w:p w14:paraId="1AE2DB79" w14:textId="5DE89D7E" w:rsidR="009B4A7E" w:rsidRDefault="003265C2" w:rsidP="009B4A7E">
      <w:pPr>
        <w:tabs>
          <w:tab w:val="left" w:pos="1440"/>
        </w:tabs>
        <w:ind w:left="1440" w:hanging="1440"/>
        <w:rPr>
          <w:snapToGrid w:val="0"/>
          <w:sz w:val="24"/>
        </w:rPr>
      </w:pPr>
      <w:r>
        <w:rPr>
          <w:snapToGrid w:val="0"/>
          <w:sz w:val="24"/>
        </w:rPr>
        <w:t>2012</w:t>
      </w:r>
      <w:r>
        <w:rPr>
          <w:snapToGrid w:val="0"/>
          <w:sz w:val="24"/>
        </w:rPr>
        <w:tab/>
      </w:r>
      <w:r>
        <w:rPr>
          <w:i/>
          <w:snapToGrid w:val="0"/>
          <w:sz w:val="24"/>
        </w:rPr>
        <w:t>Encouraging Deep Learning by Flipping the Classroom</w:t>
      </w:r>
      <w:r>
        <w:rPr>
          <w:snapToGrid w:val="0"/>
          <w:sz w:val="24"/>
        </w:rPr>
        <w:t>.  Teaching and Learning Center Workshop Series.  November 9</w:t>
      </w:r>
      <w:r w:rsidRPr="00166C46">
        <w:rPr>
          <w:snapToGrid w:val="0"/>
          <w:sz w:val="24"/>
          <w:vertAlign w:val="superscript"/>
        </w:rPr>
        <w:t>th</w:t>
      </w:r>
      <w:r>
        <w:rPr>
          <w:snapToGrid w:val="0"/>
          <w:sz w:val="24"/>
        </w:rPr>
        <w:t xml:space="preserve"> San Antonio, TX</w:t>
      </w:r>
    </w:p>
    <w:p w14:paraId="3890A601" w14:textId="77777777" w:rsidR="003265C2" w:rsidRDefault="003265C2" w:rsidP="009B4A7E">
      <w:pPr>
        <w:tabs>
          <w:tab w:val="left" w:pos="1440"/>
        </w:tabs>
        <w:ind w:left="1440" w:hanging="1440"/>
        <w:rPr>
          <w:snapToGrid w:val="0"/>
          <w:sz w:val="24"/>
        </w:rPr>
      </w:pPr>
    </w:p>
    <w:p w14:paraId="1F46F29C" w14:textId="56D08A61" w:rsidR="009B4A7E" w:rsidRDefault="009B4A7E" w:rsidP="009B4A7E">
      <w:pPr>
        <w:tabs>
          <w:tab w:val="left" w:pos="1440"/>
        </w:tabs>
        <w:ind w:left="1440" w:hanging="1440"/>
        <w:rPr>
          <w:snapToGrid w:val="0"/>
          <w:sz w:val="24"/>
        </w:rPr>
      </w:pPr>
      <w:r>
        <w:rPr>
          <w:snapToGrid w:val="0"/>
          <w:sz w:val="24"/>
        </w:rPr>
        <w:t xml:space="preserve">2012 </w:t>
      </w:r>
      <w:r>
        <w:rPr>
          <w:snapToGrid w:val="0"/>
          <w:sz w:val="24"/>
        </w:rPr>
        <w:tab/>
      </w:r>
      <w:r>
        <w:rPr>
          <w:i/>
          <w:snapToGrid w:val="0"/>
          <w:sz w:val="24"/>
        </w:rPr>
        <w:t>Cooperative Teaching in Large Classes</w:t>
      </w:r>
      <w:r>
        <w:rPr>
          <w:snapToGrid w:val="0"/>
          <w:sz w:val="24"/>
        </w:rPr>
        <w:t>.  Provost’s Academy for Critical Thinking.  May 11- 13</w:t>
      </w:r>
      <w:r w:rsidRPr="00166C46">
        <w:rPr>
          <w:snapToGrid w:val="0"/>
          <w:sz w:val="24"/>
          <w:vertAlign w:val="superscript"/>
        </w:rPr>
        <w:t>th</w:t>
      </w:r>
      <w:r>
        <w:rPr>
          <w:snapToGrid w:val="0"/>
          <w:sz w:val="24"/>
        </w:rPr>
        <w:t xml:space="preserve"> San Antonio, TX</w:t>
      </w:r>
    </w:p>
    <w:p w14:paraId="087C2FEB" w14:textId="77777777" w:rsidR="009B4A7E" w:rsidRDefault="009B4A7E" w:rsidP="00166C46">
      <w:pPr>
        <w:tabs>
          <w:tab w:val="left" w:pos="1440"/>
        </w:tabs>
        <w:ind w:left="1440" w:hanging="1440"/>
        <w:rPr>
          <w:snapToGrid w:val="0"/>
          <w:sz w:val="24"/>
        </w:rPr>
      </w:pPr>
    </w:p>
    <w:p w14:paraId="480D0524" w14:textId="6ACDE2D2" w:rsidR="009B4A7E" w:rsidRDefault="009B4A7E" w:rsidP="009B4A7E">
      <w:pPr>
        <w:tabs>
          <w:tab w:val="left" w:pos="1440"/>
        </w:tabs>
        <w:ind w:left="1440" w:hanging="1440"/>
        <w:rPr>
          <w:snapToGrid w:val="0"/>
          <w:sz w:val="24"/>
        </w:rPr>
      </w:pPr>
      <w:r>
        <w:rPr>
          <w:snapToGrid w:val="0"/>
          <w:sz w:val="24"/>
        </w:rPr>
        <w:t xml:space="preserve">2012 </w:t>
      </w:r>
      <w:r>
        <w:rPr>
          <w:snapToGrid w:val="0"/>
          <w:sz w:val="24"/>
        </w:rPr>
        <w:tab/>
      </w:r>
      <w:r>
        <w:rPr>
          <w:i/>
          <w:snapToGrid w:val="0"/>
          <w:sz w:val="24"/>
        </w:rPr>
        <w:t>A Picture is Worth a Thousand Words</w:t>
      </w:r>
      <w:r>
        <w:rPr>
          <w:snapToGrid w:val="0"/>
          <w:sz w:val="24"/>
        </w:rPr>
        <w:t>.  University of Illinois’s Center for Teaching Excellence Workshop Series. Urbana, Il March 2012.</w:t>
      </w:r>
    </w:p>
    <w:p w14:paraId="244361D6" w14:textId="77777777" w:rsidR="009B4A7E" w:rsidRDefault="009B4A7E" w:rsidP="009B4A7E">
      <w:pPr>
        <w:tabs>
          <w:tab w:val="left" w:pos="1440"/>
        </w:tabs>
        <w:ind w:left="1440" w:hanging="1440"/>
        <w:rPr>
          <w:snapToGrid w:val="0"/>
          <w:sz w:val="24"/>
        </w:rPr>
      </w:pPr>
    </w:p>
    <w:p w14:paraId="4E07B767" w14:textId="77777777" w:rsidR="009B4A7E" w:rsidRDefault="009B4A7E" w:rsidP="009B4A7E">
      <w:pPr>
        <w:tabs>
          <w:tab w:val="left" w:pos="1440"/>
        </w:tabs>
        <w:ind w:left="1440" w:hanging="1440"/>
        <w:rPr>
          <w:snapToGrid w:val="0"/>
          <w:sz w:val="24"/>
        </w:rPr>
      </w:pPr>
      <w:r>
        <w:rPr>
          <w:snapToGrid w:val="0"/>
          <w:sz w:val="24"/>
        </w:rPr>
        <w:t xml:space="preserve">2012 </w:t>
      </w:r>
      <w:r>
        <w:rPr>
          <w:snapToGrid w:val="0"/>
          <w:sz w:val="24"/>
        </w:rPr>
        <w:tab/>
      </w:r>
      <w:r>
        <w:rPr>
          <w:i/>
          <w:snapToGrid w:val="0"/>
          <w:sz w:val="24"/>
        </w:rPr>
        <w:t>Teaching with Images and PowerPoint</w:t>
      </w:r>
      <w:r>
        <w:rPr>
          <w:snapToGrid w:val="0"/>
          <w:sz w:val="24"/>
        </w:rPr>
        <w:t>.  University of Illinois Faculty Teaching Retreat.  Urbana, Il March 2012.</w:t>
      </w:r>
    </w:p>
    <w:p w14:paraId="1023F201" w14:textId="77777777" w:rsidR="009B4A7E" w:rsidRDefault="009B4A7E" w:rsidP="00166C46">
      <w:pPr>
        <w:tabs>
          <w:tab w:val="left" w:pos="1440"/>
        </w:tabs>
        <w:ind w:left="1440" w:hanging="1440"/>
        <w:rPr>
          <w:snapToGrid w:val="0"/>
          <w:sz w:val="24"/>
        </w:rPr>
      </w:pPr>
    </w:p>
    <w:p w14:paraId="32DDDB48" w14:textId="77777777" w:rsidR="00166C46" w:rsidRDefault="00166C46" w:rsidP="00166C46">
      <w:pPr>
        <w:tabs>
          <w:tab w:val="left" w:pos="1440"/>
        </w:tabs>
        <w:ind w:left="1440" w:hanging="1440"/>
        <w:rPr>
          <w:snapToGrid w:val="0"/>
          <w:sz w:val="24"/>
        </w:rPr>
      </w:pPr>
      <w:r>
        <w:rPr>
          <w:snapToGrid w:val="0"/>
          <w:sz w:val="24"/>
        </w:rPr>
        <w:t xml:space="preserve">2011 </w:t>
      </w:r>
      <w:r>
        <w:rPr>
          <w:snapToGrid w:val="0"/>
          <w:sz w:val="24"/>
        </w:rPr>
        <w:tab/>
      </w:r>
      <w:r w:rsidRPr="00166C46">
        <w:rPr>
          <w:i/>
          <w:snapToGrid w:val="0"/>
          <w:sz w:val="24"/>
        </w:rPr>
        <w:t>Enhancing the Classroom Experience: presentation and active-learning techniques for a class of any size</w:t>
      </w:r>
      <w:r>
        <w:rPr>
          <w:snapToGrid w:val="0"/>
          <w:sz w:val="24"/>
        </w:rPr>
        <w:t>.  Provost’s Academy for Critical Thinking.  May 11- 13</w:t>
      </w:r>
      <w:r w:rsidRPr="00166C46">
        <w:rPr>
          <w:snapToGrid w:val="0"/>
          <w:sz w:val="24"/>
          <w:vertAlign w:val="superscript"/>
        </w:rPr>
        <w:t>th</w:t>
      </w:r>
      <w:r>
        <w:rPr>
          <w:snapToGrid w:val="0"/>
          <w:sz w:val="24"/>
        </w:rPr>
        <w:t xml:space="preserve"> San Antonio, TX</w:t>
      </w:r>
    </w:p>
    <w:p w14:paraId="0432213E" w14:textId="77777777" w:rsidR="00166C46" w:rsidRDefault="00166C46" w:rsidP="00653CC3">
      <w:pPr>
        <w:tabs>
          <w:tab w:val="left" w:pos="1440"/>
        </w:tabs>
        <w:ind w:left="1440" w:hanging="1440"/>
        <w:rPr>
          <w:snapToGrid w:val="0"/>
          <w:sz w:val="24"/>
        </w:rPr>
      </w:pPr>
    </w:p>
    <w:p w14:paraId="1231F0F6" w14:textId="77777777" w:rsidR="002B11BB" w:rsidRDefault="00A00AE4" w:rsidP="00653CC3">
      <w:pPr>
        <w:tabs>
          <w:tab w:val="left" w:pos="1440"/>
        </w:tabs>
        <w:ind w:left="1440" w:hanging="1440"/>
        <w:rPr>
          <w:snapToGrid w:val="0"/>
          <w:sz w:val="24"/>
        </w:rPr>
      </w:pPr>
      <w:r>
        <w:rPr>
          <w:snapToGrid w:val="0"/>
          <w:sz w:val="24"/>
        </w:rPr>
        <w:t xml:space="preserve">2011 </w:t>
      </w:r>
      <w:r>
        <w:rPr>
          <w:snapToGrid w:val="0"/>
          <w:sz w:val="24"/>
        </w:rPr>
        <w:tab/>
      </w:r>
      <w:r w:rsidRPr="00A00AE4">
        <w:rPr>
          <w:i/>
          <w:snapToGrid w:val="0"/>
          <w:sz w:val="24"/>
        </w:rPr>
        <w:t>Prezi Presentations</w:t>
      </w:r>
      <w:r>
        <w:rPr>
          <w:snapToGrid w:val="0"/>
          <w:sz w:val="24"/>
        </w:rPr>
        <w:t>.  Teaching and Learning Center Workshop Series.  April 7, San Antonio, Texas</w:t>
      </w:r>
    </w:p>
    <w:p w14:paraId="20F5D201" w14:textId="77777777" w:rsidR="00A00AE4" w:rsidRDefault="00A00AE4" w:rsidP="00653CC3">
      <w:pPr>
        <w:tabs>
          <w:tab w:val="left" w:pos="1440"/>
        </w:tabs>
        <w:ind w:left="1440" w:hanging="1440"/>
        <w:rPr>
          <w:snapToGrid w:val="0"/>
          <w:sz w:val="24"/>
        </w:rPr>
      </w:pPr>
    </w:p>
    <w:p w14:paraId="11863287" w14:textId="77777777" w:rsidR="00A00AE4" w:rsidRDefault="00A00AE4" w:rsidP="00A00AE4">
      <w:pPr>
        <w:tabs>
          <w:tab w:val="left" w:pos="1440"/>
        </w:tabs>
        <w:ind w:left="1440" w:hanging="1440"/>
        <w:rPr>
          <w:snapToGrid w:val="0"/>
          <w:sz w:val="24"/>
        </w:rPr>
      </w:pPr>
      <w:r>
        <w:rPr>
          <w:snapToGrid w:val="0"/>
          <w:sz w:val="24"/>
        </w:rPr>
        <w:t xml:space="preserve">2011 </w:t>
      </w:r>
      <w:r>
        <w:rPr>
          <w:snapToGrid w:val="0"/>
          <w:sz w:val="24"/>
        </w:rPr>
        <w:tab/>
      </w:r>
      <w:r>
        <w:rPr>
          <w:i/>
          <w:snapToGrid w:val="0"/>
          <w:sz w:val="24"/>
        </w:rPr>
        <w:t>Teaching with Images and PowerPoint</w:t>
      </w:r>
      <w:r>
        <w:rPr>
          <w:snapToGrid w:val="0"/>
          <w:sz w:val="24"/>
        </w:rPr>
        <w:t>.  Teaching and Learning Center Workshop Series.  March 24</w:t>
      </w:r>
      <w:proofErr w:type="gramStart"/>
      <w:r w:rsidRPr="00A00AE4">
        <w:rPr>
          <w:snapToGrid w:val="0"/>
          <w:sz w:val="24"/>
          <w:vertAlign w:val="superscript"/>
        </w:rPr>
        <w:t>th</w:t>
      </w:r>
      <w:r>
        <w:rPr>
          <w:snapToGrid w:val="0"/>
          <w:sz w:val="24"/>
        </w:rPr>
        <w:t xml:space="preserve">  San</w:t>
      </w:r>
      <w:proofErr w:type="gramEnd"/>
      <w:r>
        <w:rPr>
          <w:snapToGrid w:val="0"/>
          <w:sz w:val="24"/>
        </w:rPr>
        <w:t xml:space="preserve"> Antonio, Texas</w:t>
      </w:r>
    </w:p>
    <w:p w14:paraId="644D276D" w14:textId="77777777" w:rsidR="00A00AE4" w:rsidRDefault="00A00AE4" w:rsidP="00653CC3">
      <w:pPr>
        <w:tabs>
          <w:tab w:val="left" w:pos="1440"/>
        </w:tabs>
        <w:ind w:left="1440" w:hanging="1440"/>
        <w:rPr>
          <w:snapToGrid w:val="0"/>
          <w:sz w:val="24"/>
        </w:rPr>
      </w:pPr>
    </w:p>
    <w:p w14:paraId="7EEE7E40" w14:textId="77777777" w:rsidR="00F025FD" w:rsidRPr="000B219F" w:rsidRDefault="00F025FD" w:rsidP="00F025FD">
      <w:pPr>
        <w:tabs>
          <w:tab w:val="left" w:pos="1440"/>
        </w:tabs>
        <w:ind w:left="1440" w:hanging="1440"/>
        <w:rPr>
          <w:snapToGrid w:val="0"/>
          <w:sz w:val="24"/>
        </w:rPr>
      </w:pPr>
      <w:r>
        <w:rPr>
          <w:snapToGrid w:val="0"/>
          <w:sz w:val="24"/>
        </w:rPr>
        <w:t>2010</w:t>
      </w:r>
      <w:r>
        <w:rPr>
          <w:snapToGrid w:val="0"/>
          <w:sz w:val="24"/>
        </w:rPr>
        <w:tab/>
      </w:r>
      <w:r w:rsidRPr="000B219F">
        <w:rPr>
          <w:i/>
          <w:snapToGrid w:val="0"/>
          <w:sz w:val="24"/>
        </w:rPr>
        <w:t xml:space="preserve">Moving beyond Pencil and Paper: Interactivity, teaching, and students in the 21st </w:t>
      </w:r>
      <w:proofErr w:type="gramStart"/>
      <w:r w:rsidRPr="000B219F">
        <w:rPr>
          <w:i/>
          <w:snapToGrid w:val="0"/>
          <w:sz w:val="24"/>
        </w:rPr>
        <w:t>Century</w:t>
      </w:r>
      <w:r>
        <w:rPr>
          <w:i/>
          <w:snapToGrid w:val="0"/>
          <w:sz w:val="24"/>
        </w:rPr>
        <w:t xml:space="preserve">  </w:t>
      </w:r>
      <w:r>
        <w:rPr>
          <w:snapToGrid w:val="0"/>
          <w:sz w:val="24"/>
        </w:rPr>
        <w:t>North</w:t>
      </w:r>
      <w:proofErr w:type="gramEnd"/>
      <w:r>
        <w:rPr>
          <w:snapToGrid w:val="0"/>
          <w:sz w:val="24"/>
        </w:rPr>
        <w:t>-east Teaching Symposium  March 5</w:t>
      </w:r>
      <w:r w:rsidRPr="00F025FD">
        <w:rPr>
          <w:snapToGrid w:val="0"/>
          <w:sz w:val="24"/>
          <w:vertAlign w:val="superscript"/>
        </w:rPr>
        <w:t>th</w:t>
      </w:r>
      <w:r>
        <w:rPr>
          <w:snapToGrid w:val="0"/>
          <w:sz w:val="24"/>
        </w:rPr>
        <w:t xml:space="preserve"> , Raleigh, NC</w:t>
      </w:r>
    </w:p>
    <w:p w14:paraId="1E6E4E8B" w14:textId="77777777" w:rsidR="00F025FD" w:rsidRDefault="00F025FD" w:rsidP="00653CC3">
      <w:pPr>
        <w:tabs>
          <w:tab w:val="left" w:pos="1440"/>
        </w:tabs>
        <w:ind w:left="1440" w:hanging="1440"/>
        <w:rPr>
          <w:snapToGrid w:val="0"/>
          <w:sz w:val="24"/>
        </w:rPr>
      </w:pPr>
    </w:p>
    <w:p w14:paraId="08C7F68D" w14:textId="77777777" w:rsidR="000B219F" w:rsidRPr="000B219F" w:rsidRDefault="000B219F" w:rsidP="00653CC3">
      <w:pPr>
        <w:tabs>
          <w:tab w:val="left" w:pos="1440"/>
        </w:tabs>
        <w:ind w:left="1440" w:hanging="1440"/>
        <w:rPr>
          <w:snapToGrid w:val="0"/>
          <w:sz w:val="24"/>
        </w:rPr>
      </w:pPr>
      <w:r>
        <w:rPr>
          <w:snapToGrid w:val="0"/>
          <w:sz w:val="24"/>
        </w:rPr>
        <w:t>2009</w:t>
      </w:r>
      <w:r>
        <w:rPr>
          <w:snapToGrid w:val="0"/>
          <w:sz w:val="24"/>
        </w:rPr>
        <w:tab/>
      </w:r>
      <w:r w:rsidRPr="000B219F">
        <w:rPr>
          <w:i/>
          <w:snapToGrid w:val="0"/>
          <w:sz w:val="24"/>
        </w:rPr>
        <w:t xml:space="preserve">Moving beyond Pencil and Paper: Interactivity, teaching, and students in the 21st </w:t>
      </w:r>
      <w:proofErr w:type="gramStart"/>
      <w:r w:rsidRPr="000B219F">
        <w:rPr>
          <w:i/>
          <w:snapToGrid w:val="0"/>
          <w:sz w:val="24"/>
        </w:rPr>
        <w:t>Century</w:t>
      </w:r>
      <w:r>
        <w:rPr>
          <w:i/>
          <w:snapToGrid w:val="0"/>
          <w:sz w:val="24"/>
        </w:rPr>
        <w:t xml:space="preserve">  </w:t>
      </w:r>
      <w:r>
        <w:rPr>
          <w:snapToGrid w:val="0"/>
          <w:sz w:val="24"/>
        </w:rPr>
        <w:t>Mid</w:t>
      </w:r>
      <w:proofErr w:type="gramEnd"/>
      <w:r>
        <w:rPr>
          <w:snapToGrid w:val="0"/>
          <w:sz w:val="24"/>
        </w:rPr>
        <w:t>-west Teaching Symposium April 6</w:t>
      </w:r>
      <w:r w:rsidRPr="000B219F">
        <w:rPr>
          <w:snapToGrid w:val="0"/>
          <w:sz w:val="24"/>
          <w:vertAlign w:val="superscript"/>
        </w:rPr>
        <w:t>th</w:t>
      </w:r>
      <w:r>
        <w:rPr>
          <w:snapToGrid w:val="0"/>
          <w:sz w:val="24"/>
        </w:rPr>
        <w:t xml:space="preserve"> , Cincinnati, OH</w:t>
      </w:r>
    </w:p>
    <w:p w14:paraId="7A4A40B5" w14:textId="77777777" w:rsidR="000B219F" w:rsidRDefault="000B219F" w:rsidP="00653CC3">
      <w:pPr>
        <w:tabs>
          <w:tab w:val="left" w:pos="1440"/>
        </w:tabs>
        <w:ind w:left="1440" w:hanging="1440"/>
        <w:rPr>
          <w:snapToGrid w:val="0"/>
          <w:sz w:val="24"/>
        </w:rPr>
      </w:pPr>
    </w:p>
    <w:p w14:paraId="0DA15685" w14:textId="77777777" w:rsidR="00A36C42" w:rsidRDefault="00A36C42" w:rsidP="00653CC3">
      <w:pPr>
        <w:tabs>
          <w:tab w:val="left" w:pos="1440"/>
        </w:tabs>
        <w:ind w:left="1440" w:hanging="1440"/>
        <w:rPr>
          <w:snapToGrid w:val="0"/>
          <w:sz w:val="24"/>
        </w:rPr>
      </w:pPr>
      <w:r>
        <w:rPr>
          <w:snapToGrid w:val="0"/>
          <w:sz w:val="24"/>
        </w:rPr>
        <w:lastRenderedPageBreak/>
        <w:t>2007</w:t>
      </w:r>
      <w:r>
        <w:rPr>
          <w:snapToGrid w:val="0"/>
          <w:sz w:val="24"/>
        </w:rPr>
        <w:tab/>
      </w:r>
      <w:r w:rsidRPr="00A36C42">
        <w:rPr>
          <w:i/>
          <w:snapToGrid w:val="0"/>
          <w:sz w:val="24"/>
        </w:rPr>
        <w:t>Using Online Tools for Improving the Out-of-the-Classroom Experience of the Economic Student</w:t>
      </w:r>
      <w:r>
        <w:rPr>
          <w:i/>
          <w:snapToGrid w:val="0"/>
          <w:sz w:val="24"/>
        </w:rPr>
        <w:t>.</w:t>
      </w:r>
      <w:r w:rsidRPr="00DD04D8">
        <w:rPr>
          <w:i/>
          <w:snapToGrid w:val="0"/>
          <w:sz w:val="24"/>
        </w:rPr>
        <w:t xml:space="preserve"> </w:t>
      </w:r>
      <w:r>
        <w:rPr>
          <w:i/>
          <w:snapToGrid w:val="0"/>
          <w:sz w:val="24"/>
        </w:rPr>
        <w:t xml:space="preserve"> </w:t>
      </w:r>
      <w:r w:rsidRPr="00A36C42">
        <w:rPr>
          <w:snapToGrid w:val="0"/>
          <w:sz w:val="24"/>
        </w:rPr>
        <w:t>Workshops on Te</w:t>
      </w:r>
      <w:r>
        <w:rPr>
          <w:snapToGrid w:val="0"/>
          <w:sz w:val="24"/>
        </w:rPr>
        <w:t>aching Economics, Sept. 28, Atlanta, GA</w:t>
      </w:r>
    </w:p>
    <w:p w14:paraId="0180DC0D" w14:textId="77777777" w:rsidR="00A36C42" w:rsidRPr="00A36C42" w:rsidRDefault="00A36C42" w:rsidP="00653CC3">
      <w:pPr>
        <w:tabs>
          <w:tab w:val="left" w:pos="1440"/>
        </w:tabs>
        <w:ind w:left="1440" w:hanging="1440"/>
        <w:rPr>
          <w:snapToGrid w:val="0"/>
          <w:sz w:val="24"/>
        </w:rPr>
      </w:pPr>
    </w:p>
    <w:p w14:paraId="478686E2" w14:textId="77777777" w:rsidR="00DD04D8" w:rsidRDefault="00DD04D8" w:rsidP="00653CC3">
      <w:pPr>
        <w:tabs>
          <w:tab w:val="left" w:pos="1440"/>
        </w:tabs>
        <w:ind w:left="1440" w:hanging="1440"/>
        <w:rPr>
          <w:snapToGrid w:val="0"/>
          <w:sz w:val="24"/>
        </w:rPr>
      </w:pPr>
      <w:r>
        <w:rPr>
          <w:snapToGrid w:val="0"/>
          <w:sz w:val="24"/>
        </w:rPr>
        <w:t>2007</w:t>
      </w:r>
      <w:r>
        <w:rPr>
          <w:snapToGrid w:val="0"/>
          <w:sz w:val="24"/>
        </w:rPr>
        <w:tab/>
        <w:t>D</w:t>
      </w:r>
      <w:r w:rsidRPr="00DD04D8">
        <w:rPr>
          <w:i/>
          <w:snapToGrid w:val="0"/>
          <w:sz w:val="24"/>
        </w:rPr>
        <w:t>oes Mari</w:t>
      </w:r>
      <w:r>
        <w:rPr>
          <w:i/>
          <w:snapToGrid w:val="0"/>
          <w:sz w:val="24"/>
        </w:rPr>
        <w:t xml:space="preserve">juana affect the Latino </w:t>
      </w:r>
      <w:proofErr w:type="gramStart"/>
      <w:r>
        <w:rPr>
          <w:i/>
          <w:snapToGrid w:val="0"/>
          <w:sz w:val="24"/>
        </w:rPr>
        <w:t>Plight.</w:t>
      </w:r>
      <w:r w:rsidRPr="00DD04D8">
        <w:rPr>
          <w:i/>
          <w:snapToGrid w:val="0"/>
          <w:sz w:val="24"/>
        </w:rPr>
        <w:t xml:space="preserve">  </w:t>
      </w:r>
      <w:r w:rsidRPr="00653CC3">
        <w:rPr>
          <w:i/>
          <w:snapToGrid w:val="0"/>
          <w:sz w:val="24"/>
        </w:rPr>
        <w:t>.</w:t>
      </w:r>
      <w:proofErr w:type="gramEnd"/>
      <w:r>
        <w:rPr>
          <w:i/>
          <w:snapToGrid w:val="0"/>
          <w:sz w:val="24"/>
        </w:rPr>
        <w:t xml:space="preserve"> </w:t>
      </w:r>
      <w:r>
        <w:rPr>
          <w:snapToGrid w:val="0"/>
          <w:sz w:val="24"/>
        </w:rPr>
        <w:t xml:space="preserve">Panel Discussion for </w:t>
      </w:r>
      <w:r w:rsidRPr="00DD04D8">
        <w:rPr>
          <w:snapToGrid w:val="0"/>
          <w:sz w:val="24"/>
        </w:rPr>
        <w:t>Lambda Upsilon Lambda</w:t>
      </w:r>
      <w:r>
        <w:rPr>
          <w:snapToGrid w:val="0"/>
          <w:sz w:val="24"/>
        </w:rPr>
        <w:t>.  University of Illinois. Champaign, IL</w:t>
      </w:r>
    </w:p>
    <w:p w14:paraId="0EF173BB" w14:textId="77777777" w:rsidR="00DD04D8" w:rsidRDefault="00DD04D8" w:rsidP="00653CC3">
      <w:pPr>
        <w:tabs>
          <w:tab w:val="left" w:pos="1440"/>
        </w:tabs>
        <w:ind w:left="1440" w:hanging="1440"/>
        <w:rPr>
          <w:snapToGrid w:val="0"/>
          <w:sz w:val="24"/>
        </w:rPr>
      </w:pPr>
    </w:p>
    <w:p w14:paraId="5FF193E4" w14:textId="77777777" w:rsidR="00653CC3" w:rsidRPr="00653CC3" w:rsidRDefault="00653CC3" w:rsidP="00653CC3">
      <w:pPr>
        <w:tabs>
          <w:tab w:val="left" w:pos="1440"/>
        </w:tabs>
        <w:ind w:left="1440" w:hanging="1440"/>
        <w:rPr>
          <w:snapToGrid w:val="0"/>
          <w:sz w:val="24"/>
        </w:rPr>
      </w:pPr>
      <w:r>
        <w:rPr>
          <w:snapToGrid w:val="0"/>
          <w:sz w:val="24"/>
        </w:rPr>
        <w:t>2005</w:t>
      </w:r>
      <w:r>
        <w:rPr>
          <w:snapToGrid w:val="0"/>
          <w:sz w:val="24"/>
        </w:rPr>
        <w:tab/>
      </w:r>
      <w:r w:rsidRPr="00653CC3">
        <w:rPr>
          <w:i/>
          <w:snapToGrid w:val="0"/>
          <w:sz w:val="24"/>
        </w:rPr>
        <w:t>The Five Pillars of Economic Development: Building the Region’s Assets.</w:t>
      </w:r>
      <w:r>
        <w:rPr>
          <w:i/>
          <w:snapToGrid w:val="0"/>
          <w:sz w:val="24"/>
        </w:rPr>
        <w:t xml:space="preserve"> </w:t>
      </w:r>
      <w:r>
        <w:rPr>
          <w:snapToGrid w:val="0"/>
          <w:sz w:val="24"/>
        </w:rPr>
        <w:t xml:space="preserve">Roanoke Chamber of Commerce. </w:t>
      </w:r>
      <w:proofErr w:type="spellStart"/>
      <w:proofErr w:type="gramStart"/>
      <w:r>
        <w:rPr>
          <w:snapToGrid w:val="0"/>
          <w:sz w:val="24"/>
        </w:rPr>
        <w:t>Roanoke,VA</w:t>
      </w:r>
      <w:proofErr w:type="spellEnd"/>
      <w:proofErr w:type="gramEnd"/>
    </w:p>
    <w:p w14:paraId="51C36C31" w14:textId="77777777" w:rsidR="00653CC3" w:rsidRDefault="00653CC3">
      <w:pPr>
        <w:tabs>
          <w:tab w:val="left" w:pos="1440"/>
        </w:tabs>
        <w:ind w:left="1440" w:hanging="1440"/>
        <w:rPr>
          <w:snapToGrid w:val="0"/>
          <w:sz w:val="24"/>
        </w:rPr>
      </w:pPr>
    </w:p>
    <w:p w14:paraId="511A6FE3" w14:textId="77777777" w:rsidR="00724FD6" w:rsidRDefault="00724FD6">
      <w:pPr>
        <w:tabs>
          <w:tab w:val="left" w:pos="1440"/>
        </w:tabs>
        <w:ind w:left="1440" w:hanging="1440"/>
        <w:rPr>
          <w:snapToGrid w:val="0"/>
          <w:sz w:val="24"/>
        </w:rPr>
      </w:pPr>
      <w:r>
        <w:rPr>
          <w:snapToGrid w:val="0"/>
          <w:sz w:val="24"/>
        </w:rPr>
        <w:t>2003</w:t>
      </w:r>
      <w:r>
        <w:rPr>
          <w:snapToGrid w:val="0"/>
          <w:sz w:val="24"/>
        </w:rPr>
        <w:tab/>
      </w:r>
      <w:r>
        <w:rPr>
          <w:i/>
          <w:iCs/>
          <w:snapToGrid w:val="0"/>
          <w:sz w:val="24"/>
        </w:rPr>
        <w:t xml:space="preserve">Who Really Benefits </w:t>
      </w:r>
      <w:proofErr w:type="gramStart"/>
      <w:r>
        <w:rPr>
          <w:i/>
          <w:iCs/>
          <w:snapToGrid w:val="0"/>
          <w:sz w:val="24"/>
        </w:rPr>
        <w:t>From</w:t>
      </w:r>
      <w:proofErr w:type="gramEnd"/>
      <w:r>
        <w:rPr>
          <w:i/>
          <w:iCs/>
          <w:snapToGrid w:val="0"/>
          <w:sz w:val="24"/>
        </w:rPr>
        <w:t xml:space="preserve"> Tourism.  </w:t>
      </w:r>
      <w:r>
        <w:rPr>
          <w:snapToGrid w:val="0"/>
          <w:sz w:val="24"/>
        </w:rPr>
        <w:t xml:space="preserve">Lecture Presentation.  First Year Seminar.  The College of Wooster.  Wooster, OH.  </w:t>
      </w:r>
    </w:p>
    <w:p w14:paraId="7E433A5E" w14:textId="77777777" w:rsidR="00A33A67" w:rsidRDefault="00A33A67">
      <w:pPr>
        <w:tabs>
          <w:tab w:val="left" w:pos="1440"/>
        </w:tabs>
        <w:ind w:left="1440" w:hanging="1440"/>
        <w:rPr>
          <w:snapToGrid w:val="0"/>
          <w:sz w:val="24"/>
        </w:rPr>
      </w:pPr>
    </w:p>
    <w:p w14:paraId="74231F5B" w14:textId="77777777" w:rsidR="00724FD6" w:rsidRDefault="00724FD6">
      <w:pPr>
        <w:tabs>
          <w:tab w:val="left" w:pos="1440"/>
        </w:tabs>
        <w:ind w:left="1440" w:hanging="1440"/>
        <w:rPr>
          <w:snapToGrid w:val="0"/>
          <w:sz w:val="24"/>
        </w:rPr>
      </w:pPr>
      <w:r>
        <w:rPr>
          <w:snapToGrid w:val="0"/>
          <w:sz w:val="24"/>
        </w:rPr>
        <w:t>2001</w:t>
      </w:r>
      <w:r>
        <w:rPr>
          <w:snapToGrid w:val="0"/>
          <w:sz w:val="24"/>
        </w:rPr>
        <w:tab/>
      </w:r>
      <w:r>
        <w:rPr>
          <w:i/>
          <w:iCs/>
          <w:snapToGrid w:val="0"/>
          <w:sz w:val="24"/>
        </w:rPr>
        <w:t>Economic Diversity and Regional Sustainability</w:t>
      </w:r>
      <w:r>
        <w:rPr>
          <w:snapToGrid w:val="0"/>
          <w:sz w:val="24"/>
        </w:rPr>
        <w:t>.  Seminar Lecture.  Colgate-Hamilton Economics Seminar.  Hamilton College, Clinton New York.  November 16.</w:t>
      </w:r>
    </w:p>
    <w:p w14:paraId="0276E5F7" w14:textId="77777777" w:rsidR="00724FD6" w:rsidRDefault="00724FD6">
      <w:pPr>
        <w:tabs>
          <w:tab w:val="left" w:pos="1440"/>
        </w:tabs>
        <w:ind w:left="1440" w:hanging="1440"/>
        <w:rPr>
          <w:snapToGrid w:val="0"/>
          <w:sz w:val="24"/>
        </w:rPr>
      </w:pPr>
    </w:p>
    <w:p w14:paraId="2660EA9B" w14:textId="77777777" w:rsidR="00724FD6" w:rsidRDefault="00724FD6">
      <w:pPr>
        <w:tabs>
          <w:tab w:val="left" w:pos="1440"/>
        </w:tabs>
        <w:ind w:left="1440" w:hanging="1440"/>
        <w:rPr>
          <w:snapToGrid w:val="0"/>
          <w:sz w:val="24"/>
        </w:rPr>
      </w:pPr>
      <w:r>
        <w:rPr>
          <w:snapToGrid w:val="0"/>
          <w:sz w:val="24"/>
        </w:rPr>
        <w:t>1999</w:t>
      </w:r>
      <w:r>
        <w:rPr>
          <w:snapToGrid w:val="0"/>
          <w:sz w:val="24"/>
        </w:rPr>
        <w:tab/>
      </w:r>
      <w:r>
        <w:rPr>
          <w:i/>
          <w:iCs/>
          <w:snapToGrid w:val="0"/>
          <w:sz w:val="24"/>
        </w:rPr>
        <w:t>Economic Diversity and Stability: The Case of the Lake George Region in Upstate New York</w:t>
      </w:r>
      <w:r>
        <w:rPr>
          <w:snapToGrid w:val="0"/>
          <w:sz w:val="24"/>
        </w:rPr>
        <w:t xml:space="preserve">.  Seminar Lecture.  Graduate Seminar.  Rensselaer Polytechnic Institute. Troy, N.Y. October 22  </w:t>
      </w:r>
    </w:p>
    <w:p w14:paraId="6F1506CA" w14:textId="77777777" w:rsidR="00724FD6" w:rsidRDefault="00724FD6">
      <w:pPr>
        <w:tabs>
          <w:tab w:val="left" w:pos="1440"/>
        </w:tabs>
        <w:ind w:left="1440" w:hanging="1440"/>
        <w:rPr>
          <w:snapToGrid w:val="0"/>
          <w:sz w:val="24"/>
        </w:rPr>
      </w:pPr>
    </w:p>
    <w:p w14:paraId="14B252FF" w14:textId="77777777" w:rsidR="00724FD6" w:rsidRDefault="00724FD6">
      <w:pPr>
        <w:tabs>
          <w:tab w:val="left" w:pos="1440"/>
        </w:tabs>
        <w:ind w:left="1440" w:hanging="1440"/>
        <w:rPr>
          <w:snapToGrid w:val="0"/>
          <w:sz w:val="24"/>
        </w:rPr>
      </w:pPr>
      <w:r>
        <w:rPr>
          <w:snapToGrid w:val="0"/>
          <w:sz w:val="24"/>
        </w:rPr>
        <w:t>1998</w:t>
      </w:r>
      <w:r>
        <w:rPr>
          <w:snapToGrid w:val="0"/>
          <w:sz w:val="24"/>
        </w:rPr>
        <w:tab/>
      </w:r>
      <w:r>
        <w:rPr>
          <w:i/>
          <w:iCs/>
          <w:snapToGrid w:val="0"/>
          <w:sz w:val="24"/>
        </w:rPr>
        <w:t>Introduction to Input-Output and Regional Development</w:t>
      </w:r>
      <w:r>
        <w:rPr>
          <w:snapToGrid w:val="0"/>
          <w:sz w:val="24"/>
        </w:rPr>
        <w:t xml:space="preserve">.  Guest Lecture in "Introductory Economics", Rensselaer Polytechnic Institute, Troy, NY </w:t>
      </w:r>
    </w:p>
    <w:p w14:paraId="1826AB6C" w14:textId="77777777" w:rsidR="00724FD6" w:rsidRDefault="00724FD6">
      <w:pPr>
        <w:ind w:left="720" w:firstLine="720"/>
        <w:rPr>
          <w:snapToGrid w:val="0"/>
          <w:sz w:val="24"/>
        </w:rPr>
      </w:pPr>
      <w:r>
        <w:rPr>
          <w:snapToGrid w:val="0"/>
          <w:sz w:val="24"/>
        </w:rPr>
        <w:t>November 4.</w:t>
      </w:r>
    </w:p>
    <w:p w14:paraId="1E8B1D36" w14:textId="77777777" w:rsidR="00724FD6" w:rsidRDefault="00724FD6">
      <w:pPr>
        <w:rPr>
          <w:b/>
          <w:snapToGrid w:val="0"/>
          <w:sz w:val="24"/>
          <w:u w:val="single"/>
        </w:rPr>
      </w:pPr>
    </w:p>
    <w:p w14:paraId="1DC68191" w14:textId="77777777" w:rsidR="00E37219" w:rsidRDefault="00E37219">
      <w:pPr>
        <w:rPr>
          <w:b/>
          <w:snapToGrid w:val="0"/>
          <w:sz w:val="24"/>
          <w:u w:val="single"/>
        </w:rPr>
      </w:pPr>
    </w:p>
    <w:p w14:paraId="636556C3" w14:textId="77777777" w:rsidR="00E37219" w:rsidRDefault="00E37219">
      <w:pPr>
        <w:rPr>
          <w:b/>
          <w:snapToGrid w:val="0"/>
          <w:sz w:val="24"/>
          <w:u w:val="single"/>
        </w:rPr>
      </w:pPr>
    </w:p>
    <w:p w14:paraId="41BE74CB" w14:textId="77777777" w:rsidR="00E37219" w:rsidRDefault="00E37219">
      <w:pPr>
        <w:rPr>
          <w:b/>
          <w:snapToGrid w:val="0"/>
          <w:sz w:val="24"/>
          <w:u w:val="single"/>
        </w:rPr>
      </w:pPr>
    </w:p>
    <w:p w14:paraId="59EC6553" w14:textId="77777777" w:rsidR="00724FD6" w:rsidRDefault="00724FD6">
      <w:pPr>
        <w:rPr>
          <w:b/>
          <w:snapToGrid w:val="0"/>
          <w:sz w:val="24"/>
          <w:u w:val="single"/>
        </w:rPr>
      </w:pPr>
      <w:r>
        <w:rPr>
          <w:b/>
          <w:snapToGrid w:val="0"/>
          <w:sz w:val="24"/>
          <w:u w:val="single"/>
        </w:rPr>
        <w:t>Research Advising</w:t>
      </w:r>
    </w:p>
    <w:p w14:paraId="5CF810A5" w14:textId="77777777" w:rsidR="00724FD6" w:rsidRDefault="00724FD6">
      <w:pPr>
        <w:rPr>
          <w:b/>
          <w:snapToGrid w:val="0"/>
          <w:sz w:val="24"/>
          <w:u w:val="single"/>
        </w:rPr>
      </w:pPr>
    </w:p>
    <w:p w14:paraId="4293768C" w14:textId="77777777" w:rsidR="00E37219" w:rsidRDefault="00E37219" w:rsidP="00D9790E">
      <w:pPr>
        <w:ind w:left="720" w:hanging="720"/>
        <w:rPr>
          <w:bCs/>
          <w:snapToGrid w:val="0"/>
          <w:sz w:val="24"/>
        </w:rPr>
      </w:pPr>
    </w:p>
    <w:p w14:paraId="66A13014" w14:textId="5904D407" w:rsidR="002B15BF" w:rsidRDefault="002B15BF" w:rsidP="00D9790E">
      <w:pPr>
        <w:ind w:left="720" w:hanging="720"/>
        <w:rPr>
          <w:bCs/>
          <w:snapToGrid w:val="0"/>
          <w:sz w:val="24"/>
        </w:rPr>
      </w:pPr>
      <w:r>
        <w:rPr>
          <w:bCs/>
          <w:snapToGrid w:val="0"/>
          <w:sz w:val="24"/>
        </w:rPr>
        <w:t>Timothy Chin (undergraduate) (2017). Can we prevent them from cheating?  A Clinical Trial to test the effect of personality traits on exam cheating behavior.  Paper accepted at the Southern Economic Conference in Tampa, FL.</w:t>
      </w:r>
    </w:p>
    <w:p w14:paraId="65809847" w14:textId="77777777" w:rsidR="002B15BF" w:rsidRDefault="002B15BF" w:rsidP="00D9790E">
      <w:pPr>
        <w:ind w:left="720" w:hanging="720"/>
        <w:rPr>
          <w:bCs/>
          <w:snapToGrid w:val="0"/>
          <w:sz w:val="24"/>
        </w:rPr>
      </w:pPr>
    </w:p>
    <w:p w14:paraId="33A36E92" w14:textId="77777777" w:rsidR="00724FD6" w:rsidRDefault="00724FD6" w:rsidP="00D9790E">
      <w:pPr>
        <w:ind w:left="720" w:hanging="720"/>
        <w:rPr>
          <w:bCs/>
          <w:snapToGrid w:val="0"/>
          <w:sz w:val="24"/>
        </w:rPr>
      </w:pPr>
      <w:r>
        <w:rPr>
          <w:bCs/>
          <w:snapToGrid w:val="0"/>
          <w:sz w:val="24"/>
        </w:rPr>
        <w:t>Jones</w:t>
      </w:r>
      <w:r w:rsidR="00D9790E">
        <w:rPr>
          <w:bCs/>
          <w:snapToGrid w:val="0"/>
          <w:sz w:val="24"/>
        </w:rPr>
        <w:t>,</w:t>
      </w:r>
      <w:r>
        <w:rPr>
          <w:bCs/>
          <w:snapToGrid w:val="0"/>
          <w:sz w:val="24"/>
        </w:rPr>
        <w:t xml:space="preserve"> </w:t>
      </w:r>
      <w:r w:rsidR="00D9790E">
        <w:rPr>
          <w:bCs/>
          <w:snapToGrid w:val="0"/>
          <w:sz w:val="24"/>
        </w:rPr>
        <w:t xml:space="preserve">Mathew.  </w:t>
      </w:r>
      <w:r>
        <w:rPr>
          <w:bCs/>
          <w:snapToGrid w:val="0"/>
          <w:sz w:val="24"/>
        </w:rPr>
        <w:t>(2003</w:t>
      </w:r>
      <w:proofErr w:type="gramStart"/>
      <w:r>
        <w:rPr>
          <w:bCs/>
          <w:snapToGrid w:val="0"/>
          <w:sz w:val="24"/>
        </w:rPr>
        <w:t xml:space="preserve">) </w:t>
      </w:r>
      <w:r w:rsidR="00D9790E">
        <w:rPr>
          <w:bCs/>
          <w:snapToGrid w:val="0"/>
          <w:sz w:val="24"/>
        </w:rPr>
        <w:t xml:space="preserve"> </w:t>
      </w:r>
      <w:r>
        <w:rPr>
          <w:bCs/>
          <w:snapToGrid w:val="0"/>
          <w:sz w:val="24"/>
        </w:rPr>
        <w:t>“</w:t>
      </w:r>
      <w:proofErr w:type="gramEnd"/>
      <w:r>
        <w:rPr>
          <w:bCs/>
          <w:snapToGrid w:val="0"/>
          <w:sz w:val="24"/>
        </w:rPr>
        <w:t>Explaining the Disparity Between Willingness to Pay and Willingness to Accept for an Environmental Good: An Empirical Analysis”  J</w:t>
      </w:r>
      <w:r w:rsidR="00B9446E">
        <w:rPr>
          <w:bCs/>
          <w:snapToGrid w:val="0"/>
          <w:sz w:val="24"/>
        </w:rPr>
        <w:t>unior</w:t>
      </w:r>
      <w:r>
        <w:rPr>
          <w:bCs/>
          <w:snapToGrid w:val="0"/>
          <w:sz w:val="24"/>
        </w:rPr>
        <w:t xml:space="preserve"> Independent Thesis.  The College of Wooster. Wooster, OH</w:t>
      </w:r>
    </w:p>
    <w:p w14:paraId="1FD5AEB5" w14:textId="77777777" w:rsidR="00724FD6" w:rsidRDefault="00724FD6" w:rsidP="00D9790E">
      <w:pPr>
        <w:ind w:left="720" w:hanging="720"/>
        <w:rPr>
          <w:bCs/>
          <w:snapToGrid w:val="0"/>
          <w:sz w:val="24"/>
        </w:rPr>
      </w:pPr>
    </w:p>
    <w:p w14:paraId="639C1D29" w14:textId="77777777" w:rsidR="00724FD6" w:rsidRDefault="00724FD6" w:rsidP="00D9790E">
      <w:pPr>
        <w:ind w:left="720" w:hanging="720"/>
        <w:rPr>
          <w:bCs/>
          <w:snapToGrid w:val="0"/>
          <w:sz w:val="24"/>
        </w:rPr>
      </w:pPr>
      <w:r>
        <w:rPr>
          <w:bCs/>
          <w:snapToGrid w:val="0"/>
          <w:sz w:val="24"/>
        </w:rPr>
        <w:t>Fox, Justin</w:t>
      </w:r>
      <w:r w:rsidR="00D9790E">
        <w:rPr>
          <w:bCs/>
          <w:snapToGrid w:val="0"/>
          <w:sz w:val="24"/>
        </w:rPr>
        <w:t>.</w:t>
      </w:r>
      <w:r>
        <w:rPr>
          <w:bCs/>
          <w:snapToGrid w:val="0"/>
          <w:sz w:val="24"/>
        </w:rPr>
        <w:t xml:space="preserve"> (2002).  “The Effects of Unionized Labor on Productivity: </w:t>
      </w:r>
      <w:proofErr w:type="gramStart"/>
      <w:r>
        <w:rPr>
          <w:bCs/>
          <w:snapToGrid w:val="0"/>
          <w:sz w:val="24"/>
        </w:rPr>
        <w:t>an</w:t>
      </w:r>
      <w:proofErr w:type="gramEnd"/>
      <w:r>
        <w:rPr>
          <w:bCs/>
          <w:snapToGrid w:val="0"/>
          <w:sz w:val="24"/>
        </w:rPr>
        <w:t xml:space="preserve"> Empirical Analysis”. Senior Independent Thesis.  The College of Wooster. Wooster, OH.</w:t>
      </w:r>
    </w:p>
    <w:p w14:paraId="77178BB4" w14:textId="77777777" w:rsidR="00724FD6" w:rsidRDefault="00724FD6" w:rsidP="00D9790E">
      <w:pPr>
        <w:ind w:left="720" w:hanging="720"/>
        <w:rPr>
          <w:bCs/>
          <w:snapToGrid w:val="0"/>
          <w:sz w:val="24"/>
        </w:rPr>
      </w:pPr>
    </w:p>
    <w:p w14:paraId="5D57621D" w14:textId="77777777" w:rsidR="00724FD6" w:rsidRDefault="00724FD6" w:rsidP="00D9790E">
      <w:pPr>
        <w:ind w:left="720" w:hanging="720"/>
        <w:rPr>
          <w:bCs/>
          <w:snapToGrid w:val="0"/>
          <w:sz w:val="24"/>
        </w:rPr>
      </w:pPr>
      <w:proofErr w:type="spellStart"/>
      <w:r>
        <w:rPr>
          <w:bCs/>
          <w:snapToGrid w:val="0"/>
          <w:sz w:val="24"/>
        </w:rPr>
        <w:t>Raglin</w:t>
      </w:r>
      <w:proofErr w:type="spellEnd"/>
      <w:r>
        <w:rPr>
          <w:bCs/>
          <w:snapToGrid w:val="0"/>
          <w:sz w:val="24"/>
        </w:rPr>
        <w:t xml:space="preserve">, </w:t>
      </w:r>
      <w:proofErr w:type="spellStart"/>
      <w:r>
        <w:rPr>
          <w:bCs/>
          <w:snapToGrid w:val="0"/>
          <w:sz w:val="24"/>
        </w:rPr>
        <w:t>Sharonica</w:t>
      </w:r>
      <w:proofErr w:type="spellEnd"/>
      <w:r>
        <w:rPr>
          <w:bCs/>
          <w:snapToGrid w:val="0"/>
          <w:sz w:val="24"/>
        </w:rPr>
        <w:t>.  (2002).  “The Effects of Reference Prices on Consumer Demand”. Senior Independent Thesis.  The College of Wooster. Wooster, OH.</w:t>
      </w:r>
    </w:p>
    <w:p w14:paraId="7C5BD7C3" w14:textId="77777777" w:rsidR="00724FD6" w:rsidRDefault="00724FD6" w:rsidP="00D9790E">
      <w:pPr>
        <w:ind w:left="720" w:hanging="720"/>
        <w:rPr>
          <w:bCs/>
          <w:snapToGrid w:val="0"/>
          <w:sz w:val="24"/>
        </w:rPr>
      </w:pPr>
    </w:p>
    <w:p w14:paraId="6A713CE3" w14:textId="77777777" w:rsidR="00724FD6" w:rsidRDefault="00724FD6" w:rsidP="00D9790E">
      <w:pPr>
        <w:ind w:left="720" w:hanging="720"/>
        <w:rPr>
          <w:bCs/>
          <w:snapToGrid w:val="0"/>
          <w:sz w:val="24"/>
        </w:rPr>
      </w:pPr>
      <w:proofErr w:type="spellStart"/>
      <w:r>
        <w:rPr>
          <w:bCs/>
          <w:snapToGrid w:val="0"/>
          <w:sz w:val="24"/>
        </w:rPr>
        <w:lastRenderedPageBreak/>
        <w:t>Conell</w:t>
      </w:r>
      <w:proofErr w:type="spellEnd"/>
      <w:r>
        <w:rPr>
          <w:bCs/>
          <w:snapToGrid w:val="0"/>
          <w:sz w:val="24"/>
        </w:rPr>
        <w:t>, Andrew</w:t>
      </w:r>
      <w:r w:rsidR="00D9790E">
        <w:rPr>
          <w:bCs/>
          <w:snapToGrid w:val="0"/>
          <w:sz w:val="24"/>
        </w:rPr>
        <w:t>.</w:t>
      </w:r>
      <w:r>
        <w:rPr>
          <w:bCs/>
          <w:snapToGrid w:val="0"/>
          <w:sz w:val="24"/>
        </w:rPr>
        <w:t xml:space="preserve">  (2002).  “Rolling Back Communities: An Empirical Study of the Effect of Wal-Mart on Small Communities”. Senior Independent Thesis.  The College of Wooster. Wooster, OH.</w:t>
      </w:r>
    </w:p>
    <w:p w14:paraId="1539C3C8" w14:textId="77777777" w:rsidR="00724FD6" w:rsidRDefault="00724FD6" w:rsidP="00D9790E">
      <w:pPr>
        <w:pStyle w:val="Heading1"/>
        <w:ind w:left="720" w:hanging="720"/>
        <w:rPr>
          <w:bCs/>
        </w:rPr>
      </w:pPr>
    </w:p>
    <w:p w14:paraId="64189809" w14:textId="77777777" w:rsidR="00724FD6" w:rsidRDefault="00724FD6" w:rsidP="00D9790E">
      <w:pPr>
        <w:pStyle w:val="Heading1"/>
        <w:ind w:left="720" w:hanging="720"/>
        <w:rPr>
          <w:bCs/>
        </w:rPr>
      </w:pPr>
      <w:proofErr w:type="spellStart"/>
      <w:r>
        <w:rPr>
          <w:bCs/>
        </w:rPr>
        <w:t>Ratze</w:t>
      </w:r>
      <w:proofErr w:type="spellEnd"/>
      <w:r>
        <w:rPr>
          <w:bCs/>
        </w:rPr>
        <w:t>, Johana.  (2002)</w:t>
      </w:r>
      <w:r w:rsidR="00D9790E">
        <w:rPr>
          <w:bCs/>
        </w:rPr>
        <w:t>.</w:t>
      </w:r>
      <w:r>
        <w:rPr>
          <w:bCs/>
        </w:rPr>
        <w:t xml:space="preserve">  “The Influence of Income and Inequality on Environmental Degradation”.  J</w:t>
      </w:r>
      <w:r w:rsidR="00B9446E">
        <w:rPr>
          <w:bCs/>
        </w:rPr>
        <w:t>unior</w:t>
      </w:r>
      <w:r>
        <w:rPr>
          <w:bCs/>
        </w:rPr>
        <w:t xml:space="preserve"> Independent Thesis.  The College of Wooster. Wooster, OH.</w:t>
      </w:r>
    </w:p>
    <w:p w14:paraId="1E8D7CF2" w14:textId="77777777" w:rsidR="00724FD6" w:rsidRDefault="00724FD6" w:rsidP="00D9790E">
      <w:pPr>
        <w:ind w:left="720" w:hanging="720"/>
      </w:pPr>
    </w:p>
    <w:p w14:paraId="34FF0411" w14:textId="77777777" w:rsidR="00724FD6" w:rsidRDefault="00724FD6" w:rsidP="00D9790E">
      <w:pPr>
        <w:pStyle w:val="Heading1"/>
        <w:ind w:left="720" w:hanging="720"/>
        <w:rPr>
          <w:bCs/>
        </w:rPr>
      </w:pPr>
      <w:proofErr w:type="gramStart"/>
      <w:r>
        <w:rPr>
          <w:bCs/>
        </w:rPr>
        <w:t>Haider ,Jamal</w:t>
      </w:r>
      <w:proofErr w:type="gramEnd"/>
      <w:r>
        <w:rPr>
          <w:bCs/>
        </w:rPr>
        <w:t xml:space="preserve">.  (2002).  </w:t>
      </w:r>
      <w:r>
        <w:rPr>
          <w:bCs/>
          <w:snapToGrid/>
        </w:rPr>
        <w:t>The Effects</w:t>
      </w:r>
      <w:r>
        <w:rPr>
          <w:bCs/>
        </w:rPr>
        <w:t xml:space="preserve"> of Hub Formation on the Pricing Behavior of the Airline Industry. J</w:t>
      </w:r>
      <w:r w:rsidR="00B9446E">
        <w:rPr>
          <w:bCs/>
        </w:rPr>
        <w:t>unior</w:t>
      </w:r>
      <w:r>
        <w:rPr>
          <w:bCs/>
        </w:rPr>
        <w:t xml:space="preserve"> Independent Thesis.  The College of Wooster. Wooster, OH.</w:t>
      </w:r>
    </w:p>
    <w:p w14:paraId="364BC3D6" w14:textId="77777777" w:rsidR="00724FD6" w:rsidRDefault="00724FD6" w:rsidP="00D9790E">
      <w:pPr>
        <w:ind w:left="720" w:hanging="720"/>
        <w:rPr>
          <w:bCs/>
          <w:snapToGrid w:val="0"/>
          <w:sz w:val="24"/>
        </w:rPr>
      </w:pPr>
    </w:p>
    <w:p w14:paraId="13A4C369" w14:textId="77777777" w:rsidR="00724FD6" w:rsidRDefault="00724FD6" w:rsidP="00D9790E">
      <w:pPr>
        <w:ind w:left="720" w:hanging="720"/>
        <w:rPr>
          <w:bCs/>
          <w:snapToGrid w:val="0"/>
          <w:sz w:val="24"/>
        </w:rPr>
      </w:pPr>
      <w:proofErr w:type="gramStart"/>
      <w:r>
        <w:rPr>
          <w:bCs/>
          <w:snapToGrid w:val="0"/>
          <w:sz w:val="24"/>
        </w:rPr>
        <w:t>Tran ,</w:t>
      </w:r>
      <w:proofErr w:type="spellStart"/>
      <w:r>
        <w:rPr>
          <w:bCs/>
          <w:snapToGrid w:val="0"/>
          <w:sz w:val="24"/>
        </w:rPr>
        <w:t>Ngia</w:t>
      </w:r>
      <w:proofErr w:type="spellEnd"/>
      <w:proofErr w:type="gramEnd"/>
      <w:r>
        <w:rPr>
          <w:bCs/>
          <w:snapToGrid w:val="0"/>
          <w:sz w:val="24"/>
        </w:rPr>
        <w:t>.  (2001).  “The Impact of Foreign Direct Investment on Economic Growth in Developing Countries: An Empirical Analysis”.  J</w:t>
      </w:r>
      <w:r w:rsidR="00B9446E">
        <w:rPr>
          <w:bCs/>
          <w:snapToGrid w:val="0"/>
          <w:sz w:val="24"/>
        </w:rPr>
        <w:t>unior</w:t>
      </w:r>
      <w:r>
        <w:rPr>
          <w:bCs/>
          <w:snapToGrid w:val="0"/>
          <w:sz w:val="24"/>
        </w:rPr>
        <w:t xml:space="preserve"> Independent Thesis.  The College of Wooster. Wooster, OH.</w:t>
      </w:r>
    </w:p>
    <w:p w14:paraId="32E93E61" w14:textId="77777777" w:rsidR="00724FD6" w:rsidRDefault="00724FD6" w:rsidP="00D9790E">
      <w:pPr>
        <w:ind w:left="720" w:hanging="720"/>
        <w:rPr>
          <w:bCs/>
          <w:snapToGrid w:val="0"/>
          <w:sz w:val="24"/>
        </w:rPr>
      </w:pPr>
    </w:p>
    <w:p w14:paraId="390AE1A9" w14:textId="77777777" w:rsidR="00724FD6" w:rsidRDefault="00724FD6" w:rsidP="00D9790E">
      <w:pPr>
        <w:ind w:left="720" w:hanging="720"/>
        <w:rPr>
          <w:bCs/>
          <w:snapToGrid w:val="0"/>
          <w:sz w:val="24"/>
        </w:rPr>
      </w:pPr>
      <w:proofErr w:type="gramStart"/>
      <w:r>
        <w:rPr>
          <w:bCs/>
          <w:snapToGrid w:val="0"/>
          <w:sz w:val="24"/>
        </w:rPr>
        <w:t>Khatri ,Saad</w:t>
      </w:r>
      <w:proofErr w:type="gramEnd"/>
      <w:r>
        <w:rPr>
          <w:bCs/>
          <w:snapToGrid w:val="0"/>
          <w:sz w:val="24"/>
        </w:rPr>
        <w:t>.  (2001).  “Spatial Mismatch in Cities: An Analysis of the Effects of Transportation and Policy Implications on Central Cities”.  J</w:t>
      </w:r>
      <w:r w:rsidR="00B9446E">
        <w:rPr>
          <w:bCs/>
          <w:snapToGrid w:val="0"/>
          <w:sz w:val="24"/>
        </w:rPr>
        <w:t>unior</w:t>
      </w:r>
      <w:r>
        <w:rPr>
          <w:bCs/>
          <w:snapToGrid w:val="0"/>
          <w:sz w:val="24"/>
        </w:rPr>
        <w:t xml:space="preserve"> Independent Thesis.  The College of Wooster. Wooster, OH.</w:t>
      </w:r>
    </w:p>
    <w:p w14:paraId="4B29A9F4" w14:textId="77777777" w:rsidR="002F53A5" w:rsidRDefault="002F53A5" w:rsidP="002601AB">
      <w:pPr>
        <w:tabs>
          <w:tab w:val="left" w:pos="1440"/>
        </w:tabs>
        <w:ind w:left="1440" w:hanging="1440"/>
        <w:rPr>
          <w:b/>
          <w:snapToGrid w:val="0"/>
          <w:sz w:val="24"/>
          <w:u w:val="single"/>
        </w:rPr>
      </w:pPr>
    </w:p>
    <w:p w14:paraId="717FE2BD" w14:textId="006C05DD" w:rsidR="00724FD6" w:rsidRDefault="00CF5662" w:rsidP="002601AB">
      <w:pPr>
        <w:tabs>
          <w:tab w:val="left" w:pos="1440"/>
        </w:tabs>
        <w:ind w:left="1440" w:hanging="1440"/>
        <w:rPr>
          <w:b/>
          <w:snapToGrid w:val="0"/>
          <w:sz w:val="24"/>
          <w:u w:val="single"/>
        </w:rPr>
      </w:pPr>
      <w:r>
        <w:rPr>
          <w:b/>
          <w:snapToGrid w:val="0"/>
          <w:sz w:val="24"/>
          <w:u w:val="single"/>
        </w:rPr>
        <w:t>Scholarships</w:t>
      </w:r>
    </w:p>
    <w:p w14:paraId="522A5E67" w14:textId="77777777" w:rsidR="00724FD6" w:rsidRDefault="00724FD6">
      <w:pPr>
        <w:tabs>
          <w:tab w:val="left" w:pos="1440"/>
        </w:tabs>
        <w:rPr>
          <w:snapToGrid w:val="0"/>
          <w:sz w:val="24"/>
        </w:rPr>
      </w:pPr>
    </w:p>
    <w:p w14:paraId="3E746511" w14:textId="77777777" w:rsidR="00297411" w:rsidRDefault="00297411" w:rsidP="00564B61">
      <w:pPr>
        <w:tabs>
          <w:tab w:val="left" w:pos="1440"/>
        </w:tabs>
        <w:ind w:left="1440" w:hanging="1440"/>
        <w:rPr>
          <w:snapToGrid w:val="0"/>
          <w:sz w:val="24"/>
        </w:rPr>
      </w:pPr>
      <w:r>
        <w:rPr>
          <w:snapToGrid w:val="0"/>
          <w:sz w:val="24"/>
        </w:rPr>
        <w:t>2006</w:t>
      </w:r>
      <w:r>
        <w:rPr>
          <w:snapToGrid w:val="0"/>
          <w:sz w:val="24"/>
        </w:rPr>
        <w:tab/>
      </w:r>
      <w:r w:rsidR="0001251F" w:rsidRPr="0001251F">
        <w:rPr>
          <w:snapToGrid w:val="0"/>
          <w:sz w:val="24"/>
        </w:rPr>
        <w:t>Shrinking the Large Classroom: Experiential Learning in a Large Enrollment Course</w:t>
      </w:r>
      <w:r w:rsidR="001008E2">
        <w:rPr>
          <w:snapToGrid w:val="0"/>
          <w:sz w:val="24"/>
        </w:rPr>
        <w:t xml:space="preserve">.  Competitive award </w:t>
      </w:r>
      <w:r w:rsidR="001008E2" w:rsidRPr="001008E2">
        <w:rPr>
          <w:snapToGrid w:val="0"/>
          <w:sz w:val="24"/>
        </w:rPr>
        <w:t>from the Office of the Provost and the</w:t>
      </w:r>
      <w:r w:rsidR="001008E2">
        <w:rPr>
          <w:snapToGrid w:val="0"/>
          <w:sz w:val="24"/>
        </w:rPr>
        <w:t xml:space="preserve"> Center for Teaching Excellence at the University of Illinois at Urbana-Champaign. ($1,000)</w:t>
      </w:r>
    </w:p>
    <w:p w14:paraId="12561A3D" w14:textId="77777777" w:rsidR="00861E45" w:rsidRPr="001008E2" w:rsidRDefault="00861E45" w:rsidP="00564B61">
      <w:pPr>
        <w:tabs>
          <w:tab w:val="left" w:pos="1440"/>
        </w:tabs>
        <w:ind w:left="1440" w:hanging="1440"/>
        <w:rPr>
          <w:snapToGrid w:val="0"/>
          <w:sz w:val="24"/>
        </w:rPr>
      </w:pPr>
    </w:p>
    <w:p w14:paraId="0C396091" w14:textId="77777777" w:rsidR="00564B61" w:rsidRDefault="00564B61" w:rsidP="00564B61">
      <w:pPr>
        <w:tabs>
          <w:tab w:val="left" w:pos="1440"/>
        </w:tabs>
        <w:ind w:left="1440" w:hanging="1440"/>
        <w:rPr>
          <w:snapToGrid w:val="0"/>
          <w:sz w:val="24"/>
        </w:rPr>
      </w:pPr>
      <w:r>
        <w:rPr>
          <w:snapToGrid w:val="0"/>
          <w:sz w:val="24"/>
        </w:rPr>
        <w:t>2005</w:t>
      </w:r>
      <w:r>
        <w:rPr>
          <w:snapToGrid w:val="0"/>
          <w:sz w:val="24"/>
        </w:rPr>
        <w:tab/>
      </w:r>
      <w:r w:rsidRPr="00564B61">
        <w:rPr>
          <w:snapToGrid w:val="0"/>
          <w:sz w:val="24"/>
        </w:rPr>
        <w:t>Teaching Innovations Program</w:t>
      </w:r>
      <w:r>
        <w:rPr>
          <w:snapToGrid w:val="0"/>
          <w:sz w:val="24"/>
        </w:rPr>
        <w:t xml:space="preserve">.  Workshop </w:t>
      </w:r>
      <w:r w:rsidRPr="00564B61">
        <w:rPr>
          <w:snapToGrid w:val="0"/>
          <w:sz w:val="24"/>
        </w:rPr>
        <w:t>sponsored jointly by the AEA Committee on Economic Education and the National Science Foundation.   Georgetown University Conference Center</w:t>
      </w:r>
      <w:r>
        <w:rPr>
          <w:snapToGrid w:val="0"/>
          <w:sz w:val="24"/>
        </w:rPr>
        <w:t xml:space="preserve"> June 3</w:t>
      </w:r>
      <w:r w:rsidRPr="00564B61">
        <w:rPr>
          <w:snapToGrid w:val="0"/>
          <w:sz w:val="24"/>
          <w:vertAlign w:val="superscript"/>
        </w:rPr>
        <w:t>rd</w:t>
      </w:r>
      <w:r>
        <w:rPr>
          <w:snapToGrid w:val="0"/>
          <w:sz w:val="24"/>
        </w:rPr>
        <w:t xml:space="preserve"> to June 5</w:t>
      </w:r>
      <w:r w:rsidRPr="00564B61">
        <w:rPr>
          <w:snapToGrid w:val="0"/>
          <w:sz w:val="24"/>
          <w:vertAlign w:val="superscript"/>
        </w:rPr>
        <w:t>th</w:t>
      </w:r>
      <w:proofErr w:type="gramStart"/>
      <w:r>
        <w:rPr>
          <w:snapToGrid w:val="0"/>
          <w:sz w:val="24"/>
        </w:rPr>
        <w:t xml:space="preserve"> 2005</w:t>
      </w:r>
      <w:proofErr w:type="gramEnd"/>
    </w:p>
    <w:p w14:paraId="103A5C51" w14:textId="77777777" w:rsidR="00861E45" w:rsidRPr="00564B61" w:rsidRDefault="00861E45" w:rsidP="00564B61">
      <w:pPr>
        <w:tabs>
          <w:tab w:val="left" w:pos="1440"/>
        </w:tabs>
        <w:ind w:left="1440" w:hanging="1440"/>
        <w:rPr>
          <w:snapToGrid w:val="0"/>
          <w:sz w:val="24"/>
        </w:rPr>
      </w:pPr>
    </w:p>
    <w:p w14:paraId="29F44766" w14:textId="77777777" w:rsidR="00724FD6" w:rsidRDefault="00724FD6">
      <w:pPr>
        <w:numPr>
          <w:ilvl w:val="0"/>
          <w:numId w:val="4"/>
        </w:numPr>
        <w:tabs>
          <w:tab w:val="clear" w:pos="1800"/>
          <w:tab w:val="num" w:pos="90"/>
          <w:tab w:val="left" w:pos="1440"/>
        </w:tabs>
        <w:ind w:left="0" w:firstLine="0"/>
        <w:rPr>
          <w:snapToGrid w:val="0"/>
          <w:sz w:val="24"/>
        </w:rPr>
      </w:pPr>
      <w:r>
        <w:rPr>
          <w:snapToGrid w:val="0"/>
          <w:sz w:val="24"/>
        </w:rPr>
        <w:t>Faculty Development Fund Award at The College of Wooster ($700)</w:t>
      </w:r>
    </w:p>
    <w:p w14:paraId="1B63E1D5" w14:textId="77777777" w:rsidR="00861E45" w:rsidRDefault="00861E45" w:rsidP="00861E45">
      <w:pPr>
        <w:tabs>
          <w:tab w:val="left" w:pos="1440"/>
        </w:tabs>
        <w:rPr>
          <w:snapToGrid w:val="0"/>
          <w:sz w:val="24"/>
        </w:rPr>
      </w:pPr>
    </w:p>
    <w:p w14:paraId="61DB70AF" w14:textId="77777777" w:rsidR="00724FD6" w:rsidRDefault="00724FD6">
      <w:pPr>
        <w:tabs>
          <w:tab w:val="left" w:pos="1440"/>
        </w:tabs>
        <w:rPr>
          <w:snapToGrid w:val="0"/>
          <w:sz w:val="24"/>
        </w:rPr>
      </w:pPr>
      <w:r>
        <w:rPr>
          <w:snapToGrid w:val="0"/>
          <w:sz w:val="24"/>
        </w:rPr>
        <w:t>2001</w:t>
      </w:r>
      <w:r>
        <w:rPr>
          <w:snapToGrid w:val="0"/>
          <w:sz w:val="24"/>
        </w:rPr>
        <w:tab/>
        <w:t>Faculty Development Award at State University of New York at Albany ($2,000)</w:t>
      </w:r>
    </w:p>
    <w:p w14:paraId="3A7ECE47" w14:textId="77777777" w:rsidR="00861E45" w:rsidRDefault="00861E45">
      <w:pPr>
        <w:tabs>
          <w:tab w:val="left" w:pos="1440"/>
        </w:tabs>
        <w:rPr>
          <w:snapToGrid w:val="0"/>
          <w:sz w:val="24"/>
        </w:rPr>
      </w:pPr>
    </w:p>
    <w:p w14:paraId="2DBC586E" w14:textId="77777777" w:rsidR="00724FD6" w:rsidRDefault="00724FD6">
      <w:pPr>
        <w:pStyle w:val="BodyText"/>
        <w:keepNext w:val="0"/>
        <w:tabs>
          <w:tab w:val="num" w:pos="90"/>
          <w:tab w:val="left" w:pos="1440"/>
        </w:tabs>
        <w:rPr>
          <w:bCs w:val="0"/>
        </w:rPr>
      </w:pPr>
      <w:r>
        <w:rPr>
          <w:bCs w:val="0"/>
        </w:rPr>
        <w:t>1998</w:t>
      </w:r>
      <w:r>
        <w:rPr>
          <w:bCs w:val="0"/>
        </w:rPr>
        <w:tab/>
        <w:t>Recipient of the Lincoln Institute of Land Use Fellowship ($5,000)</w:t>
      </w:r>
    </w:p>
    <w:p w14:paraId="2D99373F" w14:textId="77777777" w:rsidR="00861E45" w:rsidRDefault="00861E45">
      <w:pPr>
        <w:pStyle w:val="BodyText"/>
        <w:keepNext w:val="0"/>
        <w:tabs>
          <w:tab w:val="num" w:pos="90"/>
          <w:tab w:val="left" w:pos="1440"/>
        </w:tabs>
        <w:rPr>
          <w:bCs w:val="0"/>
        </w:rPr>
      </w:pPr>
    </w:p>
    <w:p w14:paraId="69E94A12" w14:textId="77777777" w:rsidR="00724FD6" w:rsidRDefault="00724FD6">
      <w:pPr>
        <w:numPr>
          <w:ilvl w:val="1"/>
          <w:numId w:val="6"/>
        </w:numPr>
        <w:tabs>
          <w:tab w:val="num" w:pos="90"/>
        </w:tabs>
        <w:ind w:left="0" w:firstLine="0"/>
        <w:rPr>
          <w:snapToGrid w:val="0"/>
          <w:sz w:val="24"/>
        </w:rPr>
      </w:pPr>
      <w:r>
        <w:rPr>
          <w:snapToGrid w:val="0"/>
          <w:sz w:val="24"/>
        </w:rPr>
        <w:t>Teaching and Research Assistantships at Rensselaer Polytechnic Institute</w:t>
      </w:r>
    </w:p>
    <w:p w14:paraId="3FEECB48" w14:textId="77777777" w:rsidR="003265C2" w:rsidRDefault="003265C2" w:rsidP="003265C2">
      <w:pPr>
        <w:tabs>
          <w:tab w:val="num" w:pos="1440"/>
        </w:tabs>
        <w:rPr>
          <w:snapToGrid w:val="0"/>
          <w:sz w:val="24"/>
        </w:rPr>
      </w:pPr>
    </w:p>
    <w:p w14:paraId="35CB7ABE" w14:textId="77777777" w:rsidR="00724FD6" w:rsidRDefault="00724FD6">
      <w:pPr>
        <w:tabs>
          <w:tab w:val="left" w:pos="1440"/>
        </w:tabs>
        <w:rPr>
          <w:snapToGrid w:val="0"/>
          <w:sz w:val="24"/>
        </w:rPr>
      </w:pPr>
    </w:p>
    <w:p w14:paraId="5A309B92" w14:textId="77777777" w:rsidR="00724FD6" w:rsidRDefault="00724FD6">
      <w:pPr>
        <w:keepNext/>
        <w:rPr>
          <w:b/>
          <w:snapToGrid w:val="0"/>
          <w:sz w:val="24"/>
          <w:u w:val="single"/>
        </w:rPr>
      </w:pPr>
      <w:r>
        <w:rPr>
          <w:b/>
          <w:snapToGrid w:val="0"/>
          <w:sz w:val="24"/>
          <w:u w:val="single"/>
        </w:rPr>
        <w:t>Service to Professional and Civic Organizations</w:t>
      </w:r>
    </w:p>
    <w:p w14:paraId="15CD13FF" w14:textId="77777777" w:rsidR="00724FD6" w:rsidRDefault="00724FD6">
      <w:pPr>
        <w:rPr>
          <w:snapToGrid w:val="0"/>
          <w:sz w:val="24"/>
        </w:rPr>
      </w:pPr>
    </w:p>
    <w:p w14:paraId="7784DCF3" w14:textId="77777777" w:rsidR="00724FD6" w:rsidRDefault="00A00AE4">
      <w:pPr>
        <w:ind w:left="1440" w:hanging="1440"/>
        <w:rPr>
          <w:snapToGrid w:val="0"/>
          <w:sz w:val="24"/>
        </w:rPr>
      </w:pPr>
      <w:r>
        <w:rPr>
          <w:snapToGrid w:val="0"/>
          <w:sz w:val="24"/>
        </w:rPr>
        <w:t>1999-</w:t>
      </w:r>
      <w:r>
        <w:rPr>
          <w:snapToGrid w:val="0"/>
          <w:sz w:val="24"/>
        </w:rPr>
        <w:tab/>
      </w:r>
      <w:r w:rsidR="00724FD6">
        <w:rPr>
          <w:snapToGrid w:val="0"/>
          <w:sz w:val="24"/>
        </w:rPr>
        <w:t>Graduate Seminar Coordinator.  Department of Economics.  Rensselaer Polytechnic Institute.  Troy, New York.</w:t>
      </w:r>
    </w:p>
    <w:p w14:paraId="3F1D42C6" w14:textId="77777777" w:rsidR="00724FD6" w:rsidRDefault="00724FD6">
      <w:pPr>
        <w:ind w:left="1440" w:hanging="1440"/>
        <w:rPr>
          <w:snapToGrid w:val="0"/>
          <w:sz w:val="24"/>
        </w:rPr>
      </w:pPr>
    </w:p>
    <w:p w14:paraId="6097805E" w14:textId="77777777" w:rsidR="00724FD6" w:rsidRDefault="00724FD6">
      <w:pPr>
        <w:ind w:left="1440" w:hanging="1440"/>
        <w:rPr>
          <w:snapToGrid w:val="0"/>
          <w:sz w:val="24"/>
        </w:rPr>
      </w:pPr>
      <w:r>
        <w:rPr>
          <w:snapToGrid w:val="0"/>
          <w:sz w:val="24"/>
        </w:rPr>
        <w:t>1998-1999</w:t>
      </w:r>
      <w:r>
        <w:rPr>
          <w:snapToGrid w:val="0"/>
          <w:sz w:val="24"/>
        </w:rPr>
        <w:tab/>
        <w:t>Graduate Student Representative.  Department of Economics.  Rensselaer Polytechnic Institute.  Troy, New York.</w:t>
      </w:r>
    </w:p>
    <w:p w14:paraId="2F247934" w14:textId="77777777" w:rsidR="00724FD6" w:rsidRDefault="00724FD6">
      <w:pPr>
        <w:ind w:left="1440" w:hanging="1440"/>
        <w:rPr>
          <w:snapToGrid w:val="0"/>
          <w:sz w:val="24"/>
        </w:rPr>
      </w:pPr>
    </w:p>
    <w:p w14:paraId="254A9EAD" w14:textId="77777777" w:rsidR="00724FD6" w:rsidRDefault="00A00AE4">
      <w:pPr>
        <w:ind w:left="1440" w:hanging="1440"/>
        <w:rPr>
          <w:snapToGrid w:val="0"/>
          <w:sz w:val="24"/>
        </w:rPr>
      </w:pPr>
      <w:r>
        <w:rPr>
          <w:snapToGrid w:val="0"/>
          <w:sz w:val="24"/>
        </w:rPr>
        <w:t>1994</w:t>
      </w:r>
      <w:r>
        <w:rPr>
          <w:snapToGrid w:val="0"/>
          <w:sz w:val="24"/>
        </w:rPr>
        <w:tab/>
      </w:r>
      <w:r w:rsidR="00724FD6">
        <w:rPr>
          <w:snapToGrid w:val="0"/>
          <w:sz w:val="24"/>
        </w:rPr>
        <w:t>Co-Founder.  J</w:t>
      </w:r>
      <w:r w:rsidR="00B9446E">
        <w:rPr>
          <w:snapToGrid w:val="0"/>
          <w:sz w:val="24"/>
        </w:rPr>
        <w:t>unior</w:t>
      </w:r>
      <w:r w:rsidR="00724FD6">
        <w:rPr>
          <w:snapToGrid w:val="0"/>
          <w:sz w:val="24"/>
        </w:rPr>
        <w:t>. Federation of Racquetball of Puerto Rico.  San Juan.</w:t>
      </w:r>
    </w:p>
    <w:p w14:paraId="3AB62412" w14:textId="77777777" w:rsidR="00724FD6" w:rsidRDefault="00724FD6">
      <w:pPr>
        <w:rPr>
          <w:snapToGrid w:val="0"/>
          <w:sz w:val="24"/>
        </w:rPr>
      </w:pPr>
    </w:p>
    <w:p w14:paraId="78929C7B" w14:textId="77777777" w:rsidR="00724FD6" w:rsidRDefault="00B9446E">
      <w:pPr>
        <w:keepNext/>
        <w:rPr>
          <w:b/>
          <w:snapToGrid w:val="0"/>
          <w:sz w:val="24"/>
          <w:u w:val="single"/>
        </w:rPr>
      </w:pPr>
      <w:r>
        <w:rPr>
          <w:b/>
          <w:snapToGrid w:val="0"/>
          <w:sz w:val="24"/>
          <w:u w:val="single"/>
        </w:rPr>
        <w:br w:type="page"/>
      </w:r>
      <w:r w:rsidR="00724FD6">
        <w:rPr>
          <w:b/>
          <w:snapToGrid w:val="0"/>
          <w:sz w:val="24"/>
          <w:u w:val="single"/>
        </w:rPr>
        <w:lastRenderedPageBreak/>
        <w:t>References</w:t>
      </w:r>
    </w:p>
    <w:p w14:paraId="2B8A01A3" w14:textId="77777777" w:rsidR="00724FD6" w:rsidRDefault="00724FD6">
      <w:pPr>
        <w:rPr>
          <w:snapToGrid w:val="0"/>
          <w:sz w:val="24"/>
        </w:rPr>
      </w:pPr>
    </w:p>
    <w:p w14:paraId="0892AA2E" w14:textId="4F4C4BFE" w:rsidR="00062699" w:rsidRDefault="003265C2" w:rsidP="00062699">
      <w:pPr>
        <w:rPr>
          <w:snapToGrid w:val="0"/>
          <w:sz w:val="24"/>
        </w:rPr>
      </w:pPr>
      <w:r>
        <w:rPr>
          <w:snapToGrid w:val="0"/>
          <w:sz w:val="24"/>
        </w:rPr>
        <w:t>Eric Chiang</w:t>
      </w:r>
    </w:p>
    <w:p w14:paraId="17ABC289" w14:textId="55AAEDAF" w:rsidR="003265C2" w:rsidRDefault="003265C2" w:rsidP="00062699">
      <w:pPr>
        <w:rPr>
          <w:snapToGrid w:val="0"/>
          <w:sz w:val="24"/>
        </w:rPr>
      </w:pPr>
      <w:r>
        <w:rPr>
          <w:snapToGrid w:val="0"/>
          <w:sz w:val="24"/>
        </w:rPr>
        <w:t>Department of Economics</w:t>
      </w:r>
    </w:p>
    <w:p w14:paraId="4F7EFC89" w14:textId="0C1FB241" w:rsidR="003265C2" w:rsidRDefault="003265C2" w:rsidP="00062699">
      <w:pPr>
        <w:rPr>
          <w:snapToGrid w:val="0"/>
          <w:sz w:val="24"/>
        </w:rPr>
      </w:pPr>
      <w:r>
        <w:rPr>
          <w:snapToGrid w:val="0"/>
          <w:sz w:val="24"/>
        </w:rPr>
        <w:t>Florida Atlantic University</w:t>
      </w:r>
    </w:p>
    <w:p w14:paraId="196D2B38" w14:textId="7E9AE66C" w:rsidR="003265C2" w:rsidRPr="00761369" w:rsidRDefault="003265C2" w:rsidP="00062699">
      <w:pPr>
        <w:rPr>
          <w:snapToGrid w:val="0"/>
          <w:sz w:val="24"/>
          <w:lang w:val="es-ES"/>
        </w:rPr>
      </w:pPr>
      <w:r w:rsidRPr="00761369">
        <w:rPr>
          <w:snapToGrid w:val="0"/>
          <w:sz w:val="24"/>
          <w:lang w:val="es-ES"/>
        </w:rPr>
        <w:t xml:space="preserve">Boca </w:t>
      </w:r>
      <w:proofErr w:type="spellStart"/>
      <w:r w:rsidRPr="00761369">
        <w:rPr>
          <w:snapToGrid w:val="0"/>
          <w:sz w:val="24"/>
          <w:lang w:val="es-ES"/>
        </w:rPr>
        <w:t>Raton</w:t>
      </w:r>
      <w:proofErr w:type="spellEnd"/>
      <w:r w:rsidRPr="00761369">
        <w:rPr>
          <w:snapToGrid w:val="0"/>
          <w:sz w:val="24"/>
          <w:lang w:val="es-ES"/>
        </w:rPr>
        <w:t>, FL</w:t>
      </w:r>
    </w:p>
    <w:p w14:paraId="1786C156" w14:textId="1E845FF3" w:rsidR="003265C2" w:rsidRPr="00761369" w:rsidRDefault="003265C2" w:rsidP="00062699">
      <w:pPr>
        <w:rPr>
          <w:snapToGrid w:val="0"/>
          <w:sz w:val="24"/>
          <w:lang w:val="es-ES"/>
        </w:rPr>
      </w:pPr>
      <w:r w:rsidRPr="00761369">
        <w:rPr>
          <w:snapToGrid w:val="0"/>
          <w:sz w:val="24"/>
          <w:lang w:val="es-ES"/>
        </w:rPr>
        <w:t>(561)297-2947</w:t>
      </w:r>
    </w:p>
    <w:p w14:paraId="57619CDB" w14:textId="25765390" w:rsidR="007D7303" w:rsidRPr="00761369" w:rsidRDefault="007D7303" w:rsidP="00062699">
      <w:pPr>
        <w:rPr>
          <w:snapToGrid w:val="0"/>
          <w:sz w:val="24"/>
          <w:lang w:val="es-ES"/>
        </w:rPr>
      </w:pPr>
      <w:r w:rsidRPr="00761369">
        <w:rPr>
          <w:snapToGrid w:val="0"/>
          <w:sz w:val="24"/>
          <w:lang w:val="es-ES"/>
        </w:rPr>
        <w:t>e-mail: chiang@fau.edu</w:t>
      </w:r>
    </w:p>
    <w:p w14:paraId="3D0C3075" w14:textId="77777777" w:rsidR="003265C2" w:rsidRPr="00761369" w:rsidRDefault="003265C2" w:rsidP="00062699">
      <w:pPr>
        <w:rPr>
          <w:snapToGrid w:val="0"/>
          <w:sz w:val="24"/>
          <w:lang w:val="es-ES"/>
        </w:rPr>
      </w:pPr>
    </w:p>
    <w:p w14:paraId="7D974C3F" w14:textId="072F407C" w:rsidR="00260561" w:rsidRDefault="00260561" w:rsidP="00260561">
      <w:pPr>
        <w:rPr>
          <w:snapToGrid w:val="0"/>
          <w:sz w:val="24"/>
        </w:rPr>
      </w:pPr>
      <w:r w:rsidRPr="00260561">
        <w:rPr>
          <w:snapToGrid w:val="0"/>
          <w:sz w:val="24"/>
        </w:rPr>
        <w:t>Colleen Shultz</w:t>
      </w:r>
    </w:p>
    <w:p w14:paraId="30550D2A" w14:textId="77777777" w:rsidR="00260561" w:rsidRDefault="00260561" w:rsidP="00260561">
      <w:pPr>
        <w:rPr>
          <w:snapToGrid w:val="0"/>
          <w:sz w:val="24"/>
        </w:rPr>
      </w:pPr>
      <w:r>
        <w:rPr>
          <w:snapToGrid w:val="0"/>
          <w:sz w:val="24"/>
        </w:rPr>
        <w:t>Department of Economics</w:t>
      </w:r>
    </w:p>
    <w:p w14:paraId="49E6DCE6" w14:textId="77777777" w:rsidR="00260561" w:rsidRDefault="00260561" w:rsidP="00260561">
      <w:pPr>
        <w:rPr>
          <w:snapToGrid w:val="0"/>
          <w:sz w:val="24"/>
        </w:rPr>
      </w:pPr>
      <w:r>
        <w:rPr>
          <w:snapToGrid w:val="0"/>
          <w:sz w:val="24"/>
        </w:rPr>
        <w:t>University of Illinois at Urbana-Champaign</w:t>
      </w:r>
    </w:p>
    <w:p w14:paraId="38B538D3" w14:textId="77777777" w:rsidR="00260561" w:rsidRDefault="00260561" w:rsidP="00260561">
      <w:pPr>
        <w:rPr>
          <w:snapToGrid w:val="0"/>
          <w:sz w:val="24"/>
          <w:lang w:val="it-IT"/>
        </w:rPr>
      </w:pPr>
      <w:r w:rsidRPr="00260561">
        <w:rPr>
          <w:snapToGrid w:val="0"/>
          <w:sz w:val="24"/>
          <w:lang w:val="it-IT"/>
        </w:rPr>
        <w:t>Urbana, IL 61801</w:t>
      </w:r>
    </w:p>
    <w:p w14:paraId="1B51C541" w14:textId="77777777" w:rsidR="00260561" w:rsidRPr="00260561" w:rsidRDefault="00260561" w:rsidP="00260561">
      <w:pPr>
        <w:rPr>
          <w:snapToGrid w:val="0"/>
          <w:sz w:val="24"/>
          <w:lang w:val="it-IT"/>
        </w:rPr>
      </w:pPr>
      <w:r w:rsidRPr="00260561">
        <w:rPr>
          <w:snapToGrid w:val="0"/>
          <w:sz w:val="24"/>
          <w:lang w:val="it-IT"/>
        </w:rPr>
        <w:t>(217) 333-2682</w:t>
      </w:r>
    </w:p>
    <w:p w14:paraId="2AD6BAD6" w14:textId="55612BB0" w:rsidR="00724FD6" w:rsidRDefault="00260561">
      <w:pPr>
        <w:rPr>
          <w:snapToGrid w:val="0"/>
          <w:sz w:val="24"/>
          <w:lang w:val="it-IT"/>
        </w:rPr>
      </w:pPr>
      <w:r w:rsidRPr="00260561">
        <w:rPr>
          <w:snapToGrid w:val="0"/>
          <w:sz w:val="24"/>
          <w:lang w:val="it-IT"/>
        </w:rPr>
        <w:t xml:space="preserve">e-mail: </w:t>
      </w:r>
      <w:hyperlink r:id="rId7" w:history="1">
        <w:r w:rsidR="00A23E1A" w:rsidRPr="00D80957">
          <w:rPr>
            <w:rStyle w:val="Hyperlink"/>
            <w:snapToGrid w:val="0"/>
            <w:sz w:val="24"/>
            <w:lang w:val="it-IT"/>
          </w:rPr>
          <w:t>colleen@uiuc.edu</w:t>
        </w:r>
      </w:hyperlink>
    </w:p>
    <w:p w14:paraId="771F8287" w14:textId="0BD5F1CE" w:rsidR="00A23E1A" w:rsidRDefault="00A23E1A">
      <w:pPr>
        <w:rPr>
          <w:snapToGrid w:val="0"/>
          <w:sz w:val="24"/>
          <w:lang w:val="it-IT"/>
        </w:rPr>
      </w:pPr>
    </w:p>
    <w:p w14:paraId="1AF6AFFB" w14:textId="77777777" w:rsidR="00A23E1A" w:rsidRPr="00A23E1A" w:rsidRDefault="00A23E1A" w:rsidP="00A23E1A">
      <w:pPr>
        <w:rPr>
          <w:snapToGrid w:val="0"/>
          <w:sz w:val="24"/>
          <w:lang w:val="it-IT"/>
        </w:rPr>
      </w:pPr>
      <w:r w:rsidRPr="00A23E1A">
        <w:rPr>
          <w:snapToGrid w:val="0"/>
          <w:sz w:val="24"/>
          <w:lang w:val="it-IT"/>
        </w:rPr>
        <w:t>Martin Perry</w:t>
      </w:r>
    </w:p>
    <w:p w14:paraId="04C9FD4A" w14:textId="77777777" w:rsidR="00A23E1A" w:rsidRPr="00A23E1A" w:rsidRDefault="00A23E1A" w:rsidP="00A23E1A">
      <w:pPr>
        <w:rPr>
          <w:snapToGrid w:val="0"/>
          <w:sz w:val="24"/>
          <w:lang w:val="it-IT"/>
        </w:rPr>
      </w:pPr>
      <w:r w:rsidRPr="00A23E1A">
        <w:rPr>
          <w:snapToGrid w:val="0"/>
          <w:sz w:val="24"/>
          <w:lang w:val="it-IT"/>
        </w:rPr>
        <w:t>Professor</w:t>
      </w:r>
    </w:p>
    <w:p w14:paraId="5406AFD6" w14:textId="77777777" w:rsidR="00A23E1A" w:rsidRPr="00A23E1A" w:rsidRDefault="00A23E1A" w:rsidP="00A23E1A">
      <w:pPr>
        <w:rPr>
          <w:snapToGrid w:val="0"/>
          <w:sz w:val="24"/>
          <w:lang w:val="it-IT"/>
        </w:rPr>
      </w:pPr>
      <w:proofErr w:type="spellStart"/>
      <w:r w:rsidRPr="00A23E1A">
        <w:rPr>
          <w:snapToGrid w:val="0"/>
          <w:sz w:val="24"/>
          <w:lang w:val="it-IT"/>
        </w:rPr>
        <w:t>Director</w:t>
      </w:r>
      <w:proofErr w:type="spellEnd"/>
      <w:r w:rsidRPr="00A23E1A">
        <w:rPr>
          <w:snapToGrid w:val="0"/>
          <w:sz w:val="24"/>
          <w:lang w:val="it-IT"/>
        </w:rPr>
        <w:t xml:space="preserve"> of MSPE Program</w:t>
      </w:r>
    </w:p>
    <w:p w14:paraId="1F94882D" w14:textId="77777777" w:rsidR="00A23E1A" w:rsidRPr="00A23E1A" w:rsidRDefault="00A23E1A" w:rsidP="00A23E1A">
      <w:pPr>
        <w:rPr>
          <w:snapToGrid w:val="0"/>
          <w:sz w:val="24"/>
          <w:lang w:val="it-IT"/>
        </w:rPr>
      </w:pPr>
      <w:proofErr w:type="spellStart"/>
      <w:r w:rsidRPr="00A23E1A">
        <w:rPr>
          <w:snapToGrid w:val="0"/>
          <w:sz w:val="24"/>
          <w:lang w:val="it-IT"/>
        </w:rPr>
        <w:t>University</w:t>
      </w:r>
      <w:proofErr w:type="spellEnd"/>
      <w:r w:rsidRPr="00A23E1A">
        <w:rPr>
          <w:snapToGrid w:val="0"/>
          <w:sz w:val="24"/>
          <w:lang w:val="it-IT"/>
        </w:rPr>
        <w:t xml:space="preserve"> of Illinois </w:t>
      </w:r>
      <w:proofErr w:type="spellStart"/>
      <w:r w:rsidRPr="00A23E1A">
        <w:rPr>
          <w:snapToGrid w:val="0"/>
          <w:sz w:val="24"/>
          <w:lang w:val="it-IT"/>
        </w:rPr>
        <w:t>at</w:t>
      </w:r>
      <w:proofErr w:type="spellEnd"/>
      <w:r w:rsidRPr="00A23E1A">
        <w:rPr>
          <w:snapToGrid w:val="0"/>
          <w:sz w:val="24"/>
          <w:lang w:val="it-IT"/>
        </w:rPr>
        <w:t xml:space="preserve"> Urbana-Champaign</w:t>
      </w:r>
    </w:p>
    <w:p w14:paraId="2038DB40" w14:textId="77777777" w:rsidR="00A23E1A" w:rsidRPr="00A23E1A" w:rsidRDefault="00A23E1A" w:rsidP="00A23E1A">
      <w:pPr>
        <w:rPr>
          <w:snapToGrid w:val="0"/>
          <w:sz w:val="24"/>
          <w:lang w:val="it-IT"/>
        </w:rPr>
      </w:pPr>
      <w:r w:rsidRPr="00A23E1A">
        <w:rPr>
          <w:snapToGrid w:val="0"/>
          <w:sz w:val="24"/>
          <w:lang w:val="it-IT"/>
        </w:rPr>
        <w:t>Urbana, IL 61801</w:t>
      </w:r>
    </w:p>
    <w:p w14:paraId="403FE2DE" w14:textId="77777777" w:rsidR="00A23E1A" w:rsidRPr="00A23E1A" w:rsidRDefault="00A23E1A" w:rsidP="00A23E1A">
      <w:pPr>
        <w:rPr>
          <w:snapToGrid w:val="0"/>
          <w:sz w:val="24"/>
          <w:lang w:val="it-IT"/>
        </w:rPr>
      </w:pPr>
      <w:r w:rsidRPr="00A23E1A">
        <w:rPr>
          <w:snapToGrid w:val="0"/>
          <w:sz w:val="24"/>
          <w:lang w:val="it-IT"/>
        </w:rPr>
        <w:t>(217) 333 - 2682</w:t>
      </w:r>
    </w:p>
    <w:p w14:paraId="29AA30C6" w14:textId="6DEF3676" w:rsidR="00A23E1A" w:rsidRPr="00A23E1A" w:rsidRDefault="00A23E1A" w:rsidP="00A23E1A">
      <w:pPr>
        <w:rPr>
          <w:snapToGrid w:val="0"/>
          <w:sz w:val="24"/>
          <w:lang w:val="it-IT"/>
        </w:rPr>
      </w:pPr>
      <w:r w:rsidRPr="00A23E1A">
        <w:rPr>
          <w:snapToGrid w:val="0"/>
          <w:sz w:val="24"/>
          <w:lang w:val="it-IT"/>
        </w:rPr>
        <w:t>mkperry@illinois.edu</w:t>
      </w:r>
    </w:p>
    <w:sectPr w:rsidR="00A23E1A" w:rsidRPr="00A23E1A" w:rsidSect="00A71187">
      <w:footerReference w:type="even"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8611" w14:textId="77777777" w:rsidR="007D19A8" w:rsidRDefault="007D19A8">
      <w:r>
        <w:separator/>
      </w:r>
    </w:p>
  </w:endnote>
  <w:endnote w:type="continuationSeparator" w:id="0">
    <w:p w14:paraId="31B950CF" w14:textId="77777777" w:rsidR="007D19A8" w:rsidRDefault="007D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C39F" w14:textId="77777777" w:rsidR="00905C8C" w:rsidRDefault="00905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03B8">
      <w:rPr>
        <w:rStyle w:val="PageNumber"/>
        <w:noProof/>
      </w:rPr>
      <w:t>2</w:t>
    </w:r>
    <w:r>
      <w:rPr>
        <w:rStyle w:val="PageNumber"/>
      </w:rPr>
      <w:fldChar w:fldCharType="end"/>
    </w:r>
  </w:p>
  <w:p w14:paraId="0DA59277" w14:textId="77777777" w:rsidR="00905C8C" w:rsidRDefault="0090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E18F" w14:textId="77777777" w:rsidR="00905C8C" w:rsidRDefault="00905C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03B8">
      <w:rPr>
        <w:rStyle w:val="PageNumber"/>
        <w:noProof/>
      </w:rPr>
      <w:t>1</w:t>
    </w:r>
    <w:r>
      <w:rPr>
        <w:rStyle w:val="PageNumber"/>
      </w:rPr>
      <w:fldChar w:fldCharType="end"/>
    </w:r>
  </w:p>
  <w:p w14:paraId="4F15181F" w14:textId="77777777" w:rsidR="00905C8C" w:rsidRDefault="0090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8355" w14:textId="77777777" w:rsidR="007D19A8" w:rsidRDefault="007D19A8">
      <w:r>
        <w:separator/>
      </w:r>
    </w:p>
  </w:footnote>
  <w:footnote w:type="continuationSeparator" w:id="0">
    <w:p w14:paraId="53126BBE" w14:textId="77777777" w:rsidR="007D19A8" w:rsidRDefault="007D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58"/>
    <w:multiLevelType w:val="hybridMultilevel"/>
    <w:tmpl w:val="534CE2E8"/>
    <w:lvl w:ilvl="0" w:tplc="3FB80482">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254C6"/>
    <w:multiLevelType w:val="hybridMultilevel"/>
    <w:tmpl w:val="48400B38"/>
    <w:lvl w:ilvl="0" w:tplc="4D6A4E18">
      <w:start w:val="200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5A4D19"/>
    <w:multiLevelType w:val="hybridMultilevel"/>
    <w:tmpl w:val="436ACAAE"/>
    <w:lvl w:ilvl="0" w:tplc="E6E69212">
      <w:start w:val="200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7E6999"/>
    <w:multiLevelType w:val="hybridMultilevel"/>
    <w:tmpl w:val="B448DF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3D1006"/>
    <w:multiLevelType w:val="hybridMultilevel"/>
    <w:tmpl w:val="612EBE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2C2F67"/>
    <w:multiLevelType w:val="multilevel"/>
    <w:tmpl w:val="5E3802AE"/>
    <w:lvl w:ilvl="0">
      <w:start w:val="1998"/>
      <w:numFmt w:val="decimal"/>
      <w:lvlText w:val="%1"/>
      <w:lvlJc w:val="left"/>
      <w:pPr>
        <w:tabs>
          <w:tab w:val="num" w:pos="1080"/>
        </w:tabs>
        <w:ind w:left="1080" w:hanging="1080"/>
      </w:pPr>
      <w:rPr>
        <w:rFonts w:hint="default"/>
      </w:rPr>
    </w:lvl>
    <w:lvl w:ilvl="1">
      <w:start w:val="2000"/>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11525A7"/>
    <w:multiLevelType w:val="singleLevel"/>
    <w:tmpl w:val="703892FA"/>
    <w:lvl w:ilvl="0">
      <w:start w:val="1998"/>
      <w:numFmt w:val="decimal"/>
      <w:lvlText w:val="%1"/>
      <w:lvlJc w:val="left"/>
      <w:pPr>
        <w:tabs>
          <w:tab w:val="num" w:pos="1440"/>
        </w:tabs>
        <w:ind w:left="1440" w:hanging="1440"/>
      </w:pPr>
      <w:rPr>
        <w:rFonts w:hint="default"/>
      </w:rPr>
    </w:lvl>
  </w:abstractNum>
  <w:abstractNum w:abstractNumId="7" w15:restartNumberingAfterBreak="0">
    <w:nsid w:val="69B50CED"/>
    <w:multiLevelType w:val="hybridMultilevel"/>
    <w:tmpl w:val="FAE60E42"/>
    <w:lvl w:ilvl="0" w:tplc="944CCE18">
      <w:start w:val="20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BF52AC2"/>
    <w:multiLevelType w:val="hybridMultilevel"/>
    <w:tmpl w:val="E69EC2C0"/>
    <w:lvl w:ilvl="0" w:tplc="3496BEF2">
      <w:start w:val="20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2"/>
  </w:num>
  <w:num w:numId="5">
    <w:abstractNumId w:val="8"/>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activeWritingStyle w:appName="MSWord" w:lang="en-US" w:vendorID="64" w:dllVersion="6" w:nlCheck="1" w:checkStyle="0"/>
  <w:activeWritingStyle w:appName="MSWord" w:lang="it-IT" w:vendorID="64" w:dllVersion="6"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4A"/>
    <w:rsid w:val="00002251"/>
    <w:rsid w:val="00007627"/>
    <w:rsid w:val="0001251F"/>
    <w:rsid w:val="00021884"/>
    <w:rsid w:val="00037F7E"/>
    <w:rsid w:val="00041AA3"/>
    <w:rsid w:val="00055392"/>
    <w:rsid w:val="00062699"/>
    <w:rsid w:val="000718A7"/>
    <w:rsid w:val="00090FD4"/>
    <w:rsid w:val="000A687C"/>
    <w:rsid w:val="000B219F"/>
    <w:rsid w:val="000C0481"/>
    <w:rsid w:val="000C06AE"/>
    <w:rsid w:val="000C211E"/>
    <w:rsid w:val="000C7296"/>
    <w:rsid w:val="000E0717"/>
    <w:rsid w:val="000E74C5"/>
    <w:rsid w:val="001008E2"/>
    <w:rsid w:val="00103337"/>
    <w:rsid w:val="00105192"/>
    <w:rsid w:val="00164FF3"/>
    <w:rsid w:val="00166C46"/>
    <w:rsid w:val="00187EB1"/>
    <w:rsid w:val="001A2DB0"/>
    <w:rsid w:val="001A6AAC"/>
    <w:rsid w:val="001C55F4"/>
    <w:rsid w:val="001D4708"/>
    <w:rsid w:val="002060D4"/>
    <w:rsid w:val="0023221A"/>
    <w:rsid w:val="002339A6"/>
    <w:rsid w:val="00250417"/>
    <w:rsid w:val="002601AB"/>
    <w:rsid w:val="00260561"/>
    <w:rsid w:val="002712BB"/>
    <w:rsid w:val="00297411"/>
    <w:rsid w:val="002A0516"/>
    <w:rsid w:val="002B11BB"/>
    <w:rsid w:val="002B15BF"/>
    <w:rsid w:val="002B296B"/>
    <w:rsid w:val="002D5C3B"/>
    <w:rsid w:val="002D622D"/>
    <w:rsid w:val="002E34E0"/>
    <w:rsid w:val="002F3F02"/>
    <w:rsid w:val="002F53A5"/>
    <w:rsid w:val="003265C2"/>
    <w:rsid w:val="00333B2E"/>
    <w:rsid w:val="0033741F"/>
    <w:rsid w:val="00346319"/>
    <w:rsid w:val="0036494E"/>
    <w:rsid w:val="00364BBD"/>
    <w:rsid w:val="00385075"/>
    <w:rsid w:val="00386EF2"/>
    <w:rsid w:val="003875E8"/>
    <w:rsid w:val="00393598"/>
    <w:rsid w:val="003A3D22"/>
    <w:rsid w:val="003E3157"/>
    <w:rsid w:val="003E3E97"/>
    <w:rsid w:val="00400C2B"/>
    <w:rsid w:val="004039A0"/>
    <w:rsid w:val="00405E50"/>
    <w:rsid w:val="0041503B"/>
    <w:rsid w:val="0042104A"/>
    <w:rsid w:val="00450A34"/>
    <w:rsid w:val="004548E0"/>
    <w:rsid w:val="00483C22"/>
    <w:rsid w:val="0048739C"/>
    <w:rsid w:val="004A1785"/>
    <w:rsid w:val="004A1B6B"/>
    <w:rsid w:val="004E571D"/>
    <w:rsid w:val="004E5D2C"/>
    <w:rsid w:val="004F4829"/>
    <w:rsid w:val="00543B43"/>
    <w:rsid w:val="00545601"/>
    <w:rsid w:val="005648BC"/>
    <w:rsid w:val="00564B61"/>
    <w:rsid w:val="00566FB3"/>
    <w:rsid w:val="005741B4"/>
    <w:rsid w:val="00575AC9"/>
    <w:rsid w:val="00587F59"/>
    <w:rsid w:val="005A44EE"/>
    <w:rsid w:val="005B52E3"/>
    <w:rsid w:val="005B59C6"/>
    <w:rsid w:val="005C47F7"/>
    <w:rsid w:val="005D0366"/>
    <w:rsid w:val="005D098F"/>
    <w:rsid w:val="005D7C63"/>
    <w:rsid w:val="005F3C9D"/>
    <w:rsid w:val="00614997"/>
    <w:rsid w:val="006465DE"/>
    <w:rsid w:val="00653CC3"/>
    <w:rsid w:val="00667376"/>
    <w:rsid w:val="00692D9C"/>
    <w:rsid w:val="006C07E6"/>
    <w:rsid w:val="006C5F03"/>
    <w:rsid w:val="006E0BCA"/>
    <w:rsid w:val="006F5E0C"/>
    <w:rsid w:val="00704BAE"/>
    <w:rsid w:val="007066CB"/>
    <w:rsid w:val="00712B0E"/>
    <w:rsid w:val="00721A99"/>
    <w:rsid w:val="00724FD6"/>
    <w:rsid w:val="00732537"/>
    <w:rsid w:val="007367A5"/>
    <w:rsid w:val="00761369"/>
    <w:rsid w:val="00781ACB"/>
    <w:rsid w:val="0079129C"/>
    <w:rsid w:val="00794083"/>
    <w:rsid w:val="007A477D"/>
    <w:rsid w:val="007C46C2"/>
    <w:rsid w:val="007C7B13"/>
    <w:rsid w:val="007D19A8"/>
    <w:rsid w:val="007D7303"/>
    <w:rsid w:val="007E09F3"/>
    <w:rsid w:val="00822FE4"/>
    <w:rsid w:val="0084257B"/>
    <w:rsid w:val="00861E45"/>
    <w:rsid w:val="00863E77"/>
    <w:rsid w:val="00893BF5"/>
    <w:rsid w:val="008B379A"/>
    <w:rsid w:val="008C2BC1"/>
    <w:rsid w:val="008E41B5"/>
    <w:rsid w:val="00901499"/>
    <w:rsid w:val="00902D2D"/>
    <w:rsid w:val="00905C8C"/>
    <w:rsid w:val="00907C4A"/>
    <w:rsid w:val="0093393A"/>
    <w:rsid w:val="00934FEA"/>
    <w:rsid w:val="0094649B"/>
    <w:rsid w:val="00955DB9"/>
    <w:rsid w:val="00957D00"/>
    <w:rsid w:val="009727EC"/>
    <w:rsid w:val="00981F27"/>
    <w:rsid w:val="00985225"/>
    <w:rsid w:val="00993649"/>
    <w:rsid w:val="009A7951"/>
    <w:rsid w:val="009B4A7E"/>
    <w:rsid w:val="009B5E3B"/>
    <w:rsid w:val="009B73E4"/>
    <w:rsid w:val="009E05CD"/>
    <w:rsid w:val="009E5DC6"/>
    <w:rsid w:val="00A00AE4"/>
    <w:rsid w:val="00A23E1A"/>
    <w:rsid w:val="00A33A67"/>
    <w:rsid w:val="00A36C42"/>
    <w:rsid w:val="00A547B6"/>
    <w:rsid w:val="00A600D7"/>
    <w:rsid w:val="00A603B8"/>
    <w:rsid w:val="00A6526A"/>
    <w:rsid w:val="00A71187"/>
    <w:rsid w:val="00A87D86"/>
    <w:rsid w:val="00A9033B"/>
    <w:rsid w:val="00A9341E"/>
    <w:rsid w:val="00A94F87"/>
    <w:rsid w:val="00AE0270"/>
    <w:rsid w:val="00AE4FD7"/>
    <w:rsid w:val="00B238AF"/>
    <w:rsid w:val="00B34DA8"/>
    <w:rsid w:val="00B53F91"/>
    <w:rsid w:val="00B9064D"/>
    <w:rsid w:val="00B9446E"/>
    <w:rsid w:val="00BB3097"/>
    <w:rsid w:val="00BC2C63"/>
    <w:rsid w:val="00BE5506"/>
    <w:rsid w:val="00BF0F24"/>
    <w:rsid w:val="00BF1993"/>
    <w:rsid w:val="00C23DE6"/>
    <w:rsid w:val="00C3529C"/>
    <w:rsid w:val="00C42BF4"/>
    <w:rsid w:val="00C4712B"/>
    <w:rsid w:val="00C6459D"/>
    <w:rsid w:val="00C9374A"/>
    <w:rsid w:val="00CD41AC"/>
    <w:rsid w:val="00CE1F7C"/>
    <w:rsid w:val="00CE3111"/>
    <w:rsid w:val="00CE6E81"/>
    <w:rsid w:val="00CF022C"/>
    <w:rsid w:val="00CF5662"/>
    <w:rsid w:val="00D23D35"/>
    <w:rsid w:val="00D351B4"/>
    <w:rsid w:val="00D361D7"/>
    <w:rsid w:val="00D5459D"/>
    <w:rsid w:val="00D70DAB"/>
    <w:rsid w:val="00D91E4B"/>
    <w:rsid w:val="00D9790E"/>
    <w:rsid w:val="00DB1D2D"/>
    <w:rsid w:val="00DD04D8"/>
    <w:rsid w:val="00DD1B2F"/>
    <w:rsid w:val="00DE6AA3"/>
    <w:rsid w:val="00E13E8B"/>
    <w:rsid w:val="00E206F6"/>
    <w:rsid w:val="00E34A11"/>
    <w:rsid w:val="00E37219"/>
    <w:rsid w:val="00E529A9"/>
    <w:rsid w:val="00E57164"/>
    <w:rsid w:val="00E76793"/>
    <w:rsid w:val="00E774DE"/>
    <w:rsid w:val="00E84EE1"/>
    <w:rsid w:val="00EA4145"/>
    <w:rsid w:val="00EC1F43"/>
    <w:rsid w:val="00EC57AD"/>
    <w:rsid w:val="00ED4782"/>
    <w:rsid w:val="00EE243F"/>
    <w:rsid w:val="00EE61AB"/>
    <w:rsid w:val="00EF168F"/>
    <w:rsid w:val="00F025FD"/>
    <w:rsid w:val="00F036A8"/>
    <w:rsid w:val="00F254A5"/>
    <w:rsid w:val="00F33BAC"/>
    <w:rsid w:val="00F35E3F"/>
    <w:rsid w:val="00F64674"/>
    <w:rsid w:val="00F74DCC"/>
    <w:rsid w:val="00FB2B87"/>
    <w:rsid w:val="00FC5EAF"/>
    <w:rsid w:val="00FD0AC6"/>
    <w:rsid w:val="00FD5AC4"/>
    <w:rsid w:val="00FF318E"/>
    <w:rsid w:val="00FF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C66A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66FB3"/>
  </w:style>
  <w:style w:type="paragraph" w:styleId="Heading1">
    <w:name w:val="heading 1"/>
    <w:basedOn w:val="Normal"/>
    <w:next w:val="Normal"/>
    <w:qFormat/>
    <w:rsid w:val="00566FB3"/>
    <w:pPr>
      <w:keepNext/>
      <w:outlineLvl w:val="0"/>
    </w:pPr>
    <w:rPr>
      <w:snapToGrid w:val="0"/>
      <w:sz w:val="24"/>
    </w:rPr>
  </w:style>
  <w:style w:type="paragraph" w:styleId="Heading2">
    <w:name w:val="heading 2"/>
    <w:basedOn w:val="Normal"/>
    <w:next w:val="Normal"/>
    <w:qFormat/>
    <w:rsid w:val="00566FB3"/>
    <w:pPr>
      <w:keepNext/>
      <w:spacing w:before="100" w:after="100"/>
      <w:outlineLvl w:val="1"/>
    </w:pPr>
    <w:rPr>
      <w:rFonts w:ascii="Arial" w:hAnsi="Arial"/>
      <w:b/>
      <w:sz w:val="22"/>
    </w:rPr>
  </w:style>
  <w:style w:type="paragraph" w:styleId="Heading3">
    <w:name w:val="heading 3"/>
    <w:basedOn w:val="Normal"/>
    <w:next w:val="Normal"/>
    <w:qFormat/>
    <w:rsid w:val="00566FB3"/>
    <w:pPr>
      <w:keepNext/>
      <w:ind w:left="1440" w:firstLine="720"/>
      <w:outlineLvl w:val="2"/>
    </w:pPr>
    <w:rPr>
      <w:snapToGrid w:val="0"/>
      <w:sz w:val="24"/>
    </w:rPr>
  </w:style>
  <w:style w:type="paragraph" w:styleId="Heading4">
    <w:name w:val="heading 4"/>
    <w:basedOn w:val="Normal"/>
    <w:next w:val="Normal"/>
    <w:qFormat/>
    <w:rsid w:val="00566FB3"/>
    <w:pPr>
      <w:keepNext/>
      <w:ind w:firstLine="720"/>
      <w:outlineLvl w:val="3"/>
    </w:pPr>
    <w:rP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6FB3"/>
    <w:pPr>
      <w:tabs>
        <w:tab w:val="center" w:pos="4320"/>
        <w:tab w:val="right" w:pos="8640"/>
      </w:tabs>
    </w:pPr>
  </w:style>
  <w:style w:type="character" w:styleId="PageNumber">
    <w:name w:val="page number"/>
    <w:basedOn w:val="DefaultParagraphFont"/>
    <w:rsid w:val="00566FB3"/>
  </w:style>
  <w:style w:type="paragraph" w:styleId="BodyTextIndent2">
    <w:name w:val="Body Text Indent 2"/>
    <w:basedOn w:val="Normal"/>
    <w:rsid w:val="00566FB3"/>
    <w:pPr>
      <w:tabs>
        <w:tab w:val="left" w:pos="3600"/>
      </w:tabs>
      <w:ind w:left="3600" w:hanging="3600"/>
    </w:pPr>
    <w:rPr>
      <w:sz w:val="24"/>
    </w:rPr>
  </w:style>
  <w:style w:type="paragraph" w:styleId="BodyTextIndent">
    <w:name w:val="Body Text Indent"/>
    <w:basedOn w:val="Normal"/>
    <w:rsid w:val="00566FB3"/>
    <w:rPr>
      <w:rFonts w:ascii="Garamond" w:hAnsi="Garamond"/>
      <w:sz w:val="22"/>
    </w:rPr>
  </w:style>
  <w:style w:type="character" w:styleId="Hyperlink">
    <w:name w:val="Hyperlink"/>
    <w:basedOn w:val="DefaultParagraphFont"/>
    <w:rsid w:val="00566FB3"/>
    <w:rPr>
      <w:color w:val="0000FF"/>
      <w:u w:val="single"/>
    </w:rPr>
  </w:style>
  <w:style w:type="paragraph" w:styleId="BodyText">
    <w:name w:val="Body Text"/>
    <w:basedOn w:val="Normal"/>
    <w:rsid w:val="00566FB3"/>
    <w:pPr>
      <w:keepNext/>
    </w:pPr>
    <w:rPr>
      <w:bCs/>
      <w:snapToGrid w:val="0"/>
      <w:sz w:val="24"/>
    </w:rPr>
  </w:style>
  <w:style w:type="paragraph" w:styleId="Title">
    <w:name w:val="Title"/>
    <w:basedOn w:val="Normal"/>
    <w:qFormat/>
    <w:rsid w:val="00566FB3"/>
    <w:pPr>
      <w:jc w:val="center"/>
    </w:pPr>
    <w:rPr>
      <w:b/>
      <w:snapToGrid w:val="0"/>
      <w:sz w:val="28"/>
    </w:rPr>
  </w:style>
  <w:style w:type="paragraph" w:styleId="Subtitle">
    <w:name w:val="Subtitle"/>
    <w:basedOn w:val="Normal"/>
    <w:qFormat/>
    <w:rsid w:val="00566FB3"/>
    <w:pPr>
      <w:jc w:val="center"/>
    </w:pPr>
    <w:rPr>
      <w:bCs/>
      <w:i/>
      <w:iCs/>
      <w:snapToGrid w:val="0"/>
      <w:sz w:val="24"/>
    </w:rPr>
  </w:style>
  <w:style w:type="paragraph" w:styleId="BodyTextIndent3">
    <w:name w:val="Body Text Indent 3"/>
    <w:basedOn w:val="Normal"/>
    <w:rsid w:val="00566FB3"/>
    <w:pPr>
      <w:ind w:left="720" w:hanging="720"/>
    </w:pPr>
    <w:rPr>
      <w:rFonts w:ascii="Garamond" w:hAnsi="Garamond"/>
      <w:sz w:val="24"/>
    </w:rPr>
  </w:style>
  <w:style w:type="character" w:styleId="FollowedHyperlink">
    <w:name w:val="FollowedHyperlink"/>
    <w:basedOn w:val="DefaultParagraphFont"/>
    <w:rsid w:val="00566FB3"/>
    <w:rPr>
      <w:color w:val="800080"/>
      <w:u w:val="single"/>
    </w:rPr>
  </w:style>
  <w:style w:type="paragraph" w:styleId="BalloonText">
    <w:name w:val="Balloon Text"/>
    <w:basedOn w:val="Normal"/>
    <w:semiHidden/>
    <w:rsid w:val="00907C4A"/>
    <w:rPr>
      <w:rFonts w:ascii="Tahoma" w:hAnsi="Tahoma" w:cs="Tahoma"/>
      <w:sz w:val="16"/>
      <w:szCs w:val="16"/>
    </w:rPr>
  </w:style>
  <w:style w:type="paragraph" w:styleId="ListParagraph">
    <w:name w:val="List Paragraph"/>
    <w:basedOn w:val="Normal"/>
    <w:uiPriority w:val="34"/>
    <w:qFormat/>
    <w:rsid w:val="005741B4"/>
    <w:pPr>
      <w:ind w:left="720"/>
      <w:contextualSpacing/>
    </w:pPr>
  </w:style>
  <w:style w:type="paragraph" w:styleId="NormalWeb">
    <w:name w:val="Normal (Web)"/>
    <w:basedOn w:val="Normal"/>
    <w:semiHidden/>
    <w:unhideWhenUsed/>
    <w:rsid w:val="00F74DCC"/>
    <w:rPr>
      <w:sz w:val="24"/>
      <w:szCs w:val="24"/>
    </w:rPr>
  </w:style>
  <w:style w:type="character" w:styleId="UnresolvedMention">
    <w:name w:val="Unresolved Mention"/>
    <w:basedOn w:val="DefaultParagraphFont"/>
    <w:rsid w:val="00A2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9749">
      <w:bodyDiv w:val="1"/>
      <w:marLeft w:val="0"/>
      <w:marRight w:val="0"/>
      <w:marTop w:val="0"/>
      <w:marBottom w:val="0"/>
      <w:divBdr>
        <w:top w:val="none" w:sz="0" w:space="0" w:color="auto"/>
        <w:left w:val="none" w:sz="0" w:space="0" w:color="auto"/>
        <w:bottom w:val="none" w:sz="0" w:space="0" w:color="auto"/>
        <w:right w:val="none" w:sz="0" w:space="0" w:color="auto"/>
      </w:divBdr>
    </w:div>
    <w:div w:id="282731631">
      <w:bodyDiv w:val="1"/>
      <w:marLeft w:val="0"/>
      <w:marRight w:val="0"/>
      <w:marTop w:val="0"/>
      <w:marBottom w:val="0"/>
      <w:divBdr>
        <w:top w:val="none" w:sz="0" w:space="0" w:color="auto"/>
        <w:left w:val="none" w:sz="0" w:space="0" w:color="auto"/>
        <w:bottom w:val="none" w:sz="0" w:space="0" w:color="auto"/>
        <w:right w:val="none" w:sz="0" w:space="0" w:color="auto"/>
      </w:divBdr>
    </w:div>
    <w:div w:id="409235486">
      <w:bodyDiv w:val="1"/>
      <w:marLeft w:val="0"/>
      <w:marRight w:val="0"/>
      <w:marTop w:val="0"/>
      <w:marBottom w:val="0"/>
      <w:divBdr>
        <w:top w:val="none" w:sz="0" w:space="0" w:color="auto"/>
        <w:left w:val="none" w:sz="0" w:space="0" w:color="auto"/>
        <w:bottom w:val="none" w:sz="0" w:space="0" w:color="auto"/>
        <w:right w:val="none" w:sz="0" w:space="0" w:color="auto"/>
      </w:divBdr>
      <w:divsChild>
        <w:div w:id="1081684305">
          <w:marLeft w:val="0"/>
          <w:marRight w:val="0"/>
          <w:marTop w:val="0"/>
          <w:marBottom w:val="0"/>
          <w:divBdr>
            <w:top w:val="none" w:sz="0" w:space="0" w:color="auto"/>
            <w:left w:val="none" w:sz="0" w:space="0" w:color="auto"/>
            <w:bottom w:val="none" w:sz="0" w:space="0" w:color="auto"/>
            <w:right w:val="none" w:sz="0" w:space="0" w:color="auto"/>
          </w:divBdr>
          <w:divsChild>
            <w:div w:id="401559452">
              <w:marLeft w:val="0"/>
              <w:marRight w:val="0"/>
              <w:marTop w:val="0"/>
              <w:marBottom w:val="0"/>
              <w:divBdr>
                <w:top w:val="none" w:sz="0" w:space="0" w:color="auto"/>
                <w:left w:val="none" w:sz="0" w:space="0" w:color="auto"/>
                <w:bottom w:val="none" w:sz="0" w:space="0" w:color="auto"/>
                <w:right w:val="none" w:sz="0" w:space="0" w:color="auto"/>
              </w:divBdr>
              <w:divsChild>
                <w:div w:id="13141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10940">
      <w:bodyDiv w:val="1"/>
      <w:marLeft w:val="0"/>
      <w:marRight w:val="0"/>
      <w:marTop w:val="0"/>
      <w:marBottom w:val="0"/>
      <w:divBdr>
        <w:top w:val="none" w:sz="0" w:space="0" w:color="auto"/>
        <w:left w:val="none" w:sz="0" w:space="0" w:color="auto"/>
        <w:bottom w:val="none" w:sz="0" w:space="0" w:color="auto"/>
        <w:right w:val="none" w:sz="0" w:space="0" w:color="auto"/>
      </w:divBdr>
    </w:div>
    <w:div w:id="1268199978">
      <w:bodyDiv w:val="1"/>
      <w:marLeft w:val="0"/>
      <w:marRight w:val="0"/>
      <w:marTop w:val="0"/>
      <w:marBottom w:val="0"/>
      <w:divBdr>
        <w:top w:val="none" w:sz="0" w:space="0" w:color="auto"/>
        <w:left w:val="none" w:sz="0" w:space="0" w:color="auto"/>
        <w:bottom w:val="none" w:sz="0" w:space="0" w:color="auto"/>
        <w:right w:val="none" w:sz="0" w:space="0" w:color="auto"/>
      </w:divBdr>
    </w:div>
    <w:div w:id="1441871775">
      <w:bodyDiv w:val="1"/>
      <w:marLeft w:val="0"/>
      <w:marRight w:val="0"/>
      <w:marTop w:val="0"/>
      <w:marBottom w:val="0"/>
      <w:divBdr>
        <w:top w:val="none" w:sz="0" w:space="0" w:color="auto"/>
        <w:left w:val="none" w:sz="0" w:space="0" w:color="auto"/>
        <w:bottom w:val="none" w:sz="0" w:space="0" w:color="auto"/>
        <w:right w:val="none" w:sz="0" w:space="0" w:color="auto"/>
      </w:divBdr>
    </w:div>
    <w:div w:id="1770077522">
      <w:bodyDiv w:val="1"/>
      <w:marLeft w:val="0"/>
      <w:marRight w:val="0"/>
      <w:marTop w:val="0"/>
      <w:marBottom w:val="0"/>
      <w:divBdr>
        <w:top w:val="none" w:sz="0" w:space="0" w:color="auto"/>
        <w:left w:val="none" w:sz="0" w:space="0" w:color="auto"/>
        <w:bottom w:val="none" w:sz="0" w:space="0" w:color="auto"/>
        <w:right w:val="none" w:sz="0" w:space="0" w:color="auto"/>
      </w:divBdr>
      <w:divsChild>
        <w:div w:id="353389986">
          <w:marLeft w:val="0"/>
          <w:marRight w:val="0"/>
          <w:marTop w:val="0"/>
          <w:marBottom w:val="0"/>
          <w:divBdr>
            <w:top w:val="none" w:sz="0" w:space="0" w:color="auto"/>
            <w:left w:val="none" w:sz="0" w:space="0" w:color="auto"/>
            <w:bottom w:val="none" w:sz="0" w:space="0" w:color="auto"/>
            <w:right w:val="none" w:sz="0" w:space="0" w:color="auto"/>
          </w:divBdr>
          <w:divsChild>
            <w:div w:id="1048726297">
              <w:marLeft w:val="0"/>
              <w:marRight w:val="0"/>
              <w:marTop w:val="0"/>
              <w:marBottom w:val="0"/>
              <w:divBdr>
                <w:top w:val="none" w:sz="0" w:space="0" w:color="auto"/>
                <w:left w:val="none" w:sz="0" w:space="0" w:color="auto"/>
                <w:bottom w:val="none" w:sz="0" w:space="0" w:color="auto"/>
                <w:right w:val="none" w:sz="0" w:space="0" w:color="auto"/>
              </w:divBdr>
              <w:divsChild>
                <w:div w:id="423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2884">
      <w:bodyDiv w:val="1"/>
      <w:marLeft w:val="0"/>
      <w:marRight w:val="0"/>
      <w:marTop w:val="0"/>
      <w:marBottom w:val="0"/>
      <w:divBdr>
        <w:top w:val="none" w:sz="0" w:space="0" w:color="auto"/>
        <w:left w:val="none" w:sz="0" w:space="0" w:color="auto"/>
        <w:bottom w:val="none" w:sz="0" w:space="0" w:color="auto"/>
        <w:right w:val="none" w:sz="0" w:space="0" w:color="auto"/>
      </w:divBdr>
      <w:divsChild>
        <w:div w:id="1863859954">
          <w:marLeft w:val="0"/>
          <w:marRight w:val="0"/>
          <w:marTop w:val="0"/>
          <w:marBottom w:val="0"/>
          <w:divBdr>
            <w:top w:val="none" w:sz="0" w:space="0" w:color="auto"/>
            <w:left w:val="none" w:sz="0" w:space="0" w:color="auto"/>
            <w:bottom w:val="none" w:sz="0" w:space="0" w:color="auto"/>
            <w:right w:val="none" w:sz="0" w:space="0" w:color="auto"/>
          </w:divBdr>
          <w:divsChild>
            <w:div w:id="274138065">
              <w:marLeft w:val="0"/>
              <w:marRight w:val="0"/>
              <w:marTop w:val="0"/>
              <w:marBottom w:val="0"/>
              <w:divBdr>
                <w:top w:val="none" w:sz="0" w:space="0" w:color="auto"/>
                <w:left w:val="none" w:sz="0" w:space="0" w:color="auto"/>
                <w:bottom w:val="none" w:sz="0" w:space="0" w:color="auto"/>
                <w:right w:val="none" w:sz="0" w:space="0" w:color="auto"/>
              </w:divBdr>
              <w:divsChild>
                <w:div w:id="7966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18203">
      <w:bodyDiv w:val="1"/>
      <w:marLeft w:val="0"/>
      <w:marRight w:val="0"/>
      <w:marTop w:val="0"/>
      <w:marBottom w:val="0"/>
      <w:divBdr>
        <w:top w:val="none" w:sz="0" w:space="0" w:color="auto"/>
        <w:left w:val="none" w:sz="0" w:space="0" w:color="auto"/>
        <w:bottom w:val="none" w:sz="0" w:space="0" w:color="auto"/>
        <w:right w:val="none" w:sz="0" w:space="0" w:color="auto"/>
      </w:divBdr>
    </w:div>
    <w:div w:id="19862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lleen@ui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Resume- Jose J</vt:lpstr>
    </vt:vector>
  </TitlesOfParts>
  <Company>Familia Vazquez</Company>
  <LinksUpToDate>false</LinksUpToDate>
  <CharactersWithSpaces>26844</CharactersWithSpaces>
  <SharedDoc>false</SharedDoc>
  <HLinks>
    <vt:vector size="30" baseType="variant">
      <vt:variant>
        <vt:i4>2621463</vt:i4>
      </vt:variant>
      <vt:variant>
        <vt:i4>12</vt:i4>
      </vt:variant>
      <vt:variant>
        <vt:i4>0</vt:i4>
      </vt:variant>
      <vt:variant>
        <vt:i4>5</vt:i4>
      </vt:variant>
      <vt:variant>
        <vt:lpwstr>mailto:mirer@albany.edu</vt:lpwstr>
      </vt:variant>
      <vt:variant>
        <vt:lpwstr/>
      </vt:variant>
      <vt:variant>
        <vt:i4>7340099</vt:i4>
      </vt:variant>
      <vt:variant>
        <vt:i4>9</vt:i4>
      </vt:variant>
      <vt:variant>
        <vt:i4>0</vt:i4>
      </vt:variant>
      <vt:variant>
        <vt:i4>5</vt:i4>
      </vt:variant>
      <vt:variant>
        <vt:lpwstr>mailto:awellington@wooster.edu</vt:lpwstr>
      </vt:variant>
      <vt:variant>
        <vt:lpwstr/>
      </vt:variant>
      <vt:variant>
        <vt:i4>4980834</vt:i4>
      </vt:variant>
      <vt:variant>
        <vt:i4>6</vt:i4>
      </vt:variant>
      <vt:variant>
        <vt:i4>0</vt:i4>
      </vt:variant>
      <vt:variant>
        <vt:i4>5</vt:i4>
      </vt:variant>
      <vt:variant>
        <vt:lpwstr>mailto:wbaer@uiuc.edu</vt:lpwstr>
      </vt:variant>
      <vt:variant>
        <vt:lpwstr/>
      </vt:variant>
      <vt:variant>
        <vt:i4>3932227</vt:i4>
      </vt:variant>
      <vt:variant>
        <vt:i4>3</vt:i4>
      </vt:variant>
      <vt:variant>
        <vt:i4>0</vt:i4>
      </vt:variant>
      <vt:variant>
        <vt:i4>5</vt:i4>
      </vt:variant>
      <vt:variant>
        <vt:lpwstr>mailto:swillia3@illinois.edu</vt:lpwstr>
      </vt:variant>
      <vt:variant>
        <vt:lpwstr/>
      </vt:variant>
      <vt:variant>
        <vt:i4>5570616</vt:i4>
      </vt:variant>
      <vt:variant>
        <vt:i4>0</vt:i4>
      </vt:variant>
      <vt:variant>
        <vt:i4>0</vt:i4>
      </vt:variant>
      <vt:variant>
        <vt:i4>5</vt:i4>
      </vt:variant>
      <vt:variant>
        <vt:lpwstr>mailto:sohara@cies.iie.org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Jose J</dc:title>
  <dc:creator>Jose and Evelyn Vazquez</dc:creator>
  <cp:lastModifiedBy>Jose Vazquez</cp:lastModifiedBy>
  <cp:revision>3</cp:revision>
  <cp:lastPrinted>2007-04-19T17:20:00Z</cp:lastPrinted>
  <dcterms:created xsi:type="dcterms:W3CDTF">2021-11-12T14:38:00Z</dcterms:created>
  <dcterms:modified xsi:type="dcterms:W3CDTF">2021-11-12T14:48:00Z</dcterms:modified>
</cp:coreProperties>
</file>